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09E8B" w14:textId="49057A53" w:rsidR="00680037" w:rsidRPr="00100CFE" w:rsidRDefault="00680037" w:rsidP="00786061">
      <w:pPr>
        <w:spacing w:after="0" w:line="240" w:lineRule="auto"/>
        <w:rPr>
          <w:rFonts w:cs="Arial"/>
          <w:b/>
          <w:szCs w:val="24"/>
          <w:lang w:val="mn-MN"/>
        </w:rPr>
      </w:pPr>
      <w:r w:rsidRPr="00100CFE">
        <w:rPr>
          <w:rFonts w:cs="Arial"/>
          <w:b/>
          <w:szCs w:val="24"/>
          <w:lang w:val="mn-MN"/>
        </w:rPr>
        <w:t xml:space="preserve">Төсөл </w:t>
      </w:r>
    </w:p>
    <w:p w14:paraId="007A83C8" w14:textId="77777777" w:rsidR="00680037" w:rsidRPr="00100CFE" w:rsidRDefault="00680037" w:rsidP="00786061">
      <w:pPr>
        <w:spacing w:after="0" w:line="240" w:lineRule="auto"/>
        <w:rPr>
          <w:rFonts w:cs="Arial"/>
          <w:b/>
          <w:szCs w:val="24"/>
          <w:lang w:val="mn-MN"/>
        </w:rPr>
      </w:pPr>
    </w:p>
    <w:p w14:paraId="0957ECDD" w14:textId="356F0E0B" w:rsidR="00786061" w:rsidRPr="00100CFE" w:rsidRDefault="00786061" w:rsidP="00786061">
      <w:pPr>
        <w:spacing w:after="0" w:line="240" w:lineRule="auto"/>
        <w:rPr>
          <w:rFonts w:cs="Arial"/>
          <w:b/>
          <w:szCs w:val="24"/>
          <w:lang w:val="mn-MN"/>
        </w:rPr>
      </w:pPr>
      <w:r w:rsidRPr="00100CFE">
        <w:rPr>
          <w:rFonts w:cs="Arial"/>
          <w:b/>
          <w:szCs w:val="24"/>
          <w:lang w:val="mn-MN"/>
        </w:rPr>
        <w:t>БАТЛАВ.</w:t>
      </w:r>
    </w:p>
    <w:p w14:paraId="1C4C1D4A" w14:textId="77777777" w:rsidR="00680037" w:rsidRPr="00100CFE" w:rsidRDefault="00680037" w:rsidP="00786061">
      <w:pPr>
        <w:spacing w:after="0" w:line="240" w:lineRule="auto"/>
        <w:rPr>
          <w:rFonts w:cs="Arial"/>
          <w:b/>
          <w:szCs w:val="24"/>
          <w:lang w:val="mn-MN"/>
        </w:rPr>
      </w:pPr>
    </w:p>
    <w:p w14:paraId="0D268A2B" w14:textId="7232A761" w:rsidR="00786061" w:rsidRPr="00100CFE" w:rsidRDefault="00786061" w:rsidP="00786061">
      <w:pPr>
        <w:spacing w:after="0" w:line="240" w:lineRule="auto"/>
        <w:rPr>
          <w:rFonts w:cs="Arial"/>
          <w:b/>
          <w:szCs w:val="24"/>
          <w:lang w:val="mn-MN"/>
        </w:rPr>
      </w:pPr>
      <w:r w:rsidRPr="00100CFE">
        <w:rPr>
          <w:rFonts w:cs="Arial"/>
          <w:b/>
          <w:szCs w:val="24"/>
          <w:lang w:val="mn-MN"/>
        </w:rPr>
        <w:t xml:space="preserve">МОНГОЛ УЛСЫН </w:t>
      </w:r>
    </w:p>
    <w:p w14:paraId="1A8F49B9" w14:textId="1EA4F47A" w:rsidR="00786061" w:rsidRPr="00100CFE" w:rsidRDefault="00786061" w:rsidP="00786061">
      <w:pPr>
        <w:spacing w:after="0" w:line="240" w:lineRule="auto"/>
        <w:rPr>
          <w:rFonts w:cs="Arial"/>
          <w:szCs w:val="24"/>
          <w:lang w:val="mn-MN"/>
        </w:rPr>
      </w:pPr>
      <w:r w:rsidRPr="00100CFE">
        <w:rPr>
          <w:rFonts w:cs="Arial"/>
          <w:b/>
          <w:szCs w:val="24"/>
          <w:lang w:val="mn-MN"/>
        </w:rPr>
        <w:t>ЕРӨНХИЙЛӨГЧ</w:t>
      </w:r>
      <w:r w:rsidRPr="00100CFE">
        <w:rPr>
          <w:rFonts w:cs="Arial"/>
          <w:b/>
          <w:szCs w:val="24"/>
          <w:lang w:val="mn-MN"/>
        </w:rPr>
        <w:tab/>
      </w:r>
      <w:r w:rsidRPr="00100CFE">
        <w:rPr>
          <w:rFonts w:cs="Arial"/>
          <w:b/>
          <w:szCs w:val="24"/>
          <w:lang w:val="mn-MN"/>
        </w:rPr>
        <w:tab/>
      </w:r>
      <w:r w:rsidRPr="00100CFE">
        <w:rPr>
          <w:rFonts w:cs="Arial"/>
          <w:b/>
          <w:szCs w:val="24"/>
          <w:lang w:val="mn-MN"/>
        </w:rPr>
        <w:tab/>
      </w:r>
      <w:r w:rsidRPr="00100CFE">
        <w:rPr>
          <w:rFonts w:cs="Arial"/>
          <w:b/>
          <w:szCs w:val="24"/>
          <w:lang w:val="mn-MN"/>
        </w:rPr>
        <w:tab/>
      </w:r>
      <w:r w:rsidRPr="00100CFE">
        <w:rPr>
          <w:rFonts w:cs="Arial"/>
          <w:b/>
          <w:szCs w:val="24"/>
          <w:lang w:val="mn-MN"/>
        </w:rPr>
        <w:tab/>
      </w:r>
      <w:r w:rsidRPr="00100CFE">
        <w:rPr>
          <w:rFonts w:cs="Arial"/>
          <w:b/>
          <w:szCs w:val="24"/>
          <w:lang w:val="mn-MN"/>
        </w:rPr>
        <w:tab/>
      </w:r>
      <w:r w:rsidRPr="00100CFE">
        <w:rPr>
          <w:rFonts w:cs="Arial"/>
          <w:b/>
          <w:szCs w:val="24"/>
          <w:lang w:val="mn-MN"/>
        </w:rPr>
        <w:tab/>
      </w:r>
      <w:r w:rsidR="00680037" w:rsidRPr="00100CFE">
        <w:rPr>
          <w:rFonts w:cs="Arial"/>
          <w:b/>
          <w:szCs w:val="24"/>
          <w:lang w:val="mn-MN"/>
        </w:rPr>
        <w:t>УХНААГИЙН ХҮРЭЛСҮХ</w:t>
      </w:r>
    </w:p>
    <w:p w14:paraId="060BF73B" w14:textId="77777777" w:rsidR="00786061" w:rsidRPr="00100CFE" w:rsidRDefault="00786061" w:rsidP="00786061">
      <w:pPr>
        <w:tabs>
          <w:tab w:val="left" w:pos="7395"/>
        </w:tabs>
        <w:spacing w:after="0" w:line="240" w:lineRule="auto"/>
        <w:rPr>
          <w:rFonts w:cs="Arial"/>
          <w:szCs w:val="24"/>
          <w:lang w:val="mn-MN"/>
        </w:rPr>
      </w:pPr>
    </w:p>
    <w:p w14:paraId="14184EAE" w14:textId="77777777" w:rsidR="00786061" w:rsidRPr="00100CFE" w:rsidRDefault="00786061" w:rsidP="00144369">
      <w:pPr>
        <w:pStyle w:val="NoSpacing"/>
        <w:jc w:val="center"/>
        <w:rPr>
          <w:rFonts w:ascii="Arial" w:hAnsi="Arial" w:cs="Arial"/>
          <w:sz w:val="24"/>
          <w:szCs w:val="24"/>
          <w:lang w:val="mn-MN"/>
        </w:rPr>
      </w:pPr>
    </w:p>
    <w:p w14:paraId="6D990BB7" w14:textId="77777777" w:rsidR="00FB2960" w:rsidRPr="00100CFE" w:rsidRDefault="00144369" w:rsidP="00144369">
      <w:pPr>
        <w:pStyle w:val="NoSpacing"/>
        <w:jc w:val="center"/>
        <w:rPr>
          <w:rFonts w:ascii="Arial" w:eastAsia="Times New Roman" w:hAnsi="Arial" w:cs="Arial"/>
          <w:b/>
          <w:bCs/>
          <w:sz w:val="24"/>
          <w:szCs w:val="24"/>
          <w:lang w:val="mn-MN"/>
        </w:rPr>
      </w:pPr>
      <w:r w:rsidRPr="00100CFE">
        <w:rPr>
          <w:rFonts w:ascii="Arial" w:eastAsia="Times New Roman" w:hAnsi="Arial" w:cs="Arial"/>
          <w:b/>
          <w:bCs/>
          <w:sz w:val="24"/>
          <w:szCs w:val="24"/>
          <w:lang w:val="mn-MN"/>
        </w:rPr>
        <w:t xml:space="preserve">ОЛОН ХҮҮХЭД ТӨРҮҮЛЖ ӨСГӨСӨН ЭХИЙГ УРАМШУУЛАХ </w:t>
      </w:r>
    </w:p>
    <w:p w14:paraId="2485DB06" w14:textId="5ED3968C" w:rsidR="00786061" w:rsidRPr="00100CFE" w:rsidRDefault="00144369" w:rsidP="00FB2960">
      <w:pPr>
        <w:pStyle w:val="NoSpacing"/>
        <w:jc w:val="center"/>
        <w:rPr>
          <w:rFonts w:ascii="Arial" w:eastAsia="Times New Roman" w:hAnsi="Arial" w:cs="Arial"/>
          <w:b/>
          <w:bCs/>
          <w:sz w:val="24"/>
          <w:szCs w:val="24"/>
          <w:lang w:val="mn-MN"/>
        </w:rPr>
      </w:pPr>
      <w:r w:rsidRPr="00100CFE">
        <w:rPr>
          <w:rFonts w:ascii="Arial" w:eastAsia="Times New Roman" w:hAnsi="Arial" w:cs="Arial"/>
          <w:b/>
          <w:bCs/>
          <w:sz w:val="24"/>
          <w:szCs w:val="24"/>
          <w:lang w:val="mn-MN"/>
        </w:rPr>
        <w:t>ТУХАЙ</w:t>
      </w:r>
      <w:r w:rsidR="00FB2960" w:rsidRPr="00100CFE">
        <w:rPr>
          <w:rFonts w:ascii="Arial" w:eastAsia="Times New Roman" w:hAnsi="Arial" w:cs="Arial"/>
          <w:b/>
          <w:bCs/>
          <w:sz w:val="24"/>
          <w:szCs w:val="24"/>
          <w:lang w:val="mn-MN"/>
        </w:rPr>
        <w:t xml:space="preserve"> </w:t>
      </w:r>
      <w:r w:rsidRPr="00100CFE">
        <w:rPr>
          <w:rFonts w:ascii="Arial" w:eastAsia="Times New Roman" w:hAnsi="Arial" w:cs="Arial"/>
          <w:b/>
          <w:bCs/>
          <w:sz w:val="24"/>
          <w:szCs w:val="24"/>
          <w:lang w:val="mn-MN"/>
        </w:rPr>
        <w:t xml:space="preserve">ХУУЛЬД НЭМЭЛТ ОРУУЛАХ ТУХАЙ </w:t>
      </w:r>
      <w:r w:rsidR="00786061" w:rsidRPr="00100CFE">
        <w:rPr>
          <w:rFonts w:ascii="Arial" w:hAnsi="Arial" w:cs="Arial"/>
          <w:b/>
          <w:sz w:val="24"/>
          <w:szCs w:val="24"/>
          <w:lang w:val="mn-MN"/>
        </w:rPr>
        <w:t>ТӨСЛИЙН ҮЗЭЛ БАРИМТЛАЛ</w:t>
      </w:r>
    </w:p>
    <w:p w14:paraId="3E3048E0" w14:textId="77777777" w:rsidR="00786061" w:rsidRPr="00100CFE" w:rsidRDefault="00786061" w:rsidP="00786061">
      <w:pPr>
        <w:tabs>
          <w:tab w:val="left" w:pos="7395"/>
        </w:tabs>
        <w:spacing w:after="0" w:line="240" w:lineRule="auto"/>
        <w:rPr>
          <w:rFonts w:cs="Arial"/>
          <w:b/>
          <w:szCs w:val="24"/>
          <w:lang w:val="mn-MN"/>
        </w:rPr>
      </w:pPr>
    </w:p>
    <w:p w14:paraId="5D688F17" w14:textId="77777777" w:rsidR="00786061" w:rsidRPr="00100CFE" w:rsidRDefault="00786061" w:rsidP="00786061">
      <w:pPr>
        <w:tabs>
          <w:tab w:val="left" w:pos="720"/>
        </w:tabs>
        <w:spacing w:after="0" w:line="240" w:lineRule="auto"/>
        <w:rPr>
          <w:rFonts w:cs="Arial"/>
          <w:b/>
          <w:szCs w:val="24"/>
          <w:lang w:val="mn-MN"/>
        </w:rPr>
      </w:pPr>
      <w:r w:rsidRPr="00100CFE">
        <w:rPr>
          <w:rFonts w:cs="Arial"/>
          <w:b/>
          <w:szCs w:val="24"/>
          <w:lang w:val="mn-MN"/>
        </w:rPr>
        <w:tab/>
        <w:t>Нэг. Хуулийн төсөл боловсруулах үндэслэл, шаардлага</w:t>
      </w:r>
    </w:p>
    <w:p w14:paraId="0F465DC5" w14:textId="77777777" w:rsidR="00786061" w:rsidRPr="00100CFE" w:rsidRDefault="00786061" w:rsidP="00786061">
      <w:pPr>
        <w:tabs>
          <w:tab w:val="left" w:pos="567"/>
        </w:tabs>
        <w:spacing w:after="0" w:line="240" w:lineRule="auto"/>
        <w:jc w:val="both"/>
        <w:rPr>
          <w:rFonts w:cs="Arial"/>
          <w:b/>
          <w:szCs w:val="24"/>
          <w:lang w:val="mn-MN"/>
        </w:rPr>
      </w:pPr>
    </w:p>
    <w:p w14:paraId="7EE795E5" w14:textId="5053B5B2" w:rsidR="003D7157" w:rsidRPr="00100CFE" w:rsidRDefault="00786061" w:rsidP="003D7157">
      <w:pPr>
        <w:spacing w:after="0" w:line="240" w:lineRule="auto"/>
        <w:ind w:firstLine="720"/>
        <w:jc w:val="both"/>
        <w:rPr>
          <w:rFonts w:cs="Arial"/>
          <w:szCs w:val="24"/>
          <w:shd w:val="clear" w:color="auto" w:fill="FFFFFF"/>
          <w:lang w:val="mn-MN"/>
        </w:rPr>
      </w:pPr>
      <w:bookmarkStart w:id="0" w:name="_Hlk163118967"/>
      <w:bookmarkStart w:id="1" w:name="_Hlk163118456"/>
      <w:bookmarkStart w:id="2" w:name="_Hlk163118101"/>
      <w:r w:rsidRPr="00100CFE">
        <w:rPr>
          <w:rFonts w:cs="Arial"/>
          <w:szCs w:val="24"/>
          <w:lang w:val="mn-MN"/>
        </w:rPr>
        <w:t>Монгол Улсын Үндсэн хуули</w:t>
      </w:r>
      <w:r w:rsidR="003D7157" w:rsidRPr="00100CFE">
        <w:rPr>
          <w:rFonts w:cs="Arial"/>
          <w:szCs w:val="24"/>
          <w:lang w:val="mn-MN"/>
        </w:rPr>
        <w:t xml:space="preserve">йн </w:t>
      </w:r>
      <w:r w:rsidR="003D7157" w:rsidRPr="00100CFE">
        <w:rPr>
          <w:rFonts w:cs="Arial"/>
          <w:szCs w:val="24"/>
          <w:shd w:val="clear" w:color="auto" w:fill="FFFFFF"/>
          <w:lang w:val="mn-MN"/>
        </w:rPr>
        <w:t xml:space="preserve">Арван </w:t>
      </w:r>
      <w:proofErr w:type="spellStart"/>
      <w:r w:rsidR="003D7157" w:rsidRPr="00100CFE">
        <w:rPr>
          <w:rFonts w:cs="Arial"/>
          <w:szCs w:val="24"/>
          <w:shd w:val="clear" w:color="auto" w:fill="FFFFFF"/>
          <w:lang w:val="mn-MN"/>
        </w:rPr>
        <w:t>зургадугаар</w:t>
      </w:r>
      <w:proofErr w:type="spellEnd"/>
      <w:r w:rsidR="003D7157" w:rsidRPr="00100CFE">
        <w:rPr>
          <w:rFonts w:cs="Arial"/>
          <w:szCs w:val="24"/>
          <w:shd w:val="clear" w:color="auto" w:fill="FFFFFF"/>
          <w:lang w:val="mn-MN"/>
        </w:rPr>
        <w:t xml:space="preserve"> зүйлийн 5-д Монгол Улсын иргэн нь “хүүхэд төрүүлэх, асрах болон хуульд заасан бусад тохиолдолд эд, мөнгөний тусламж авах эрхтэй”,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тус тус заасан.</w:t>
      </w:r>
    </w:p>
    <w:bookmarkEnd w:id="0"/>
    <w:p w14:paraId="0D580FF0" w14:textId="77777777" w:rsidR="003D7157" w:rsidRPr="00100CFE" w:rsidRDefault="003D7157" w:rsidP="003D7157">
      <w:pPr>
        <w:spacing w:after="0" w:line="240" w:lineRule="auto"/>
        <w:ind w:firstLine="720"/>
        <w:jc w:val="both"/>
        <w:rPr>
          <w:rFonts w:cs="Arial"/>
          <w:szCs w:val="24"/>
          <w:shd w:val="clear" w:color="auto" w:fill="FFFFFF"/>
          <w:lang w:val="mn-MN"/>
        </w:rPr>
      </w:pPr>
    </w:p>
    <w:p w14:paraId="7706DBEB" w14:textId="70A9612C" w:rsidR="004549EA" w:rsidRPr="00100CFE" w:rsidRDefault="003D7157" w:rsidP="004549EA">
      <w:pPr>
        <w:pStyle w:val="NormalWeb"/>
        <w:shd w:val="clear" w:color="auto" w:fill="FFFFFF"/>
        <w:spacing w:before="0" w:beforeAutospacing="0" w:after="150" w:afterAutospacing="0"/>
        <w:jc w:val="both"/>
        <w:rPr>
          <w:rFonts w:ascii="Arial" w:hAnsi="Arial" w:cs="Arial"/>
          <w:shd w:val="clear" w:color="auto" w:fill="FFFFFF"/>
          <w:lang w:val="mn-MN"/>
        </w:rPr>
      </w:pPr>
      <w:r w:rsidRPr="00100CFE">
        <w:rPr>
          <w:lang w:val="mn-MN"/>
        </w:rPr>
        <w:tab/>
      </w:r>
      <w:r w:rsidRPr="00100CFE">
        <w:rPr>
          <w:rFonts w:ascii="Arial" w:hAnsi="Arial" w:cs="Arial"/>
          <w:lang w:val="mn-MN"/>
        </w:rPr>
        <w:t xml:space="preserve">Олон хүүхэд төрүүлж өсгөсөн эхийг урамшуулах тухай хуулийн үйлчлэх хүрээ гэсэн 3 дугаар зүйлд </w:t>
      </w:r>
      <w:r w:rsidR="00461DF5" w:rsidRPr="00100CFE">
        <w:rPr>
          <w:rFonts w:ascii="Arial" w:hAnsi="Arial" w:cs="Arial"/>
          <w:lang w:val="mn-MN"/>
        </w:rPr>
        <w:t>“</w:t>
      </w:r>
      <w:r w:rsidRPr="00100CFE">
        <w:rPr>
          <w:rFonts w:ascii="Arial" w:hAnsi="Arial" w:cs="Arial"/>
          <w:lang w:val="mn-MN"/>
        </w:rPr>
        <w:t>энэ хуулийн үйлчлэлд</w:t>
      </w:r>
      <w:r w:rsidR="00461DF5" w:rsidRPr="00100CFE">
        <w:rPr>
          <w:rFonts w:ascii="Arial" w:hAnsi="Arial" w:cs="Arial"/>
          <w:lang w:val="mn-MN"/>
        </w:rPr>
        <w:t xml:space="preserve"> </w:t>
      </w:r>
      <w:r w:rsidRPr="00100CFE">
        <w:rPr>
          <w:rFonts w:ascii="Arial" w:hAnsi="Arial" w:cs="Arial"/>
          <w:shd w:val="clear" w:color="auto" w:fill="FFFFFF"/>
          <w:lang w:val="mn-MN"/>
        </w:rPr>
        <w:t>дөрөв болон түүнээс дээш хүүхэд төрүүлж өсгөсөн, бага хүүхэд нь 1 нас хүрсэн, энэ хуулийн 4.1.1, 4.1.2-т заасан нөхцөлийг хангасан эх”</w:t>
      </w:r>
      <w:r w:rsidR="009C276E" w:rsidRPr="00100CFE">
        <w:rPr>
          <w:rFonts w:ascii="Arial" w:hAnsi="Arial" w:cs="Arial"/>
          <w:shd w:val="clear" w:color="auto" w:fill="FFFFFF"/>
          <w:lang w:val="mn-MN"/>
        </w:rPr>
        <w:t xml:space="preserve"> хамаарна гэж заасан бөгөөд мөн хуулийн 3.2-т “Энэ хуулийн 3.1.1-д заасан "дөрөв болон түүнээс дээш хүүхэд төрүүлж өсгөсөн" гэдэгт бага хүүхэд нь нэг нас хүрэхэд дөрөв ба түүнээс дээш хүүхэдтэй байсан бөгөөд үүнд тэр үед гурав хүртэлх насанд нь үрчлэн авсан хүүхэд хамаарах ба харин эхийн төрүүлж бусдад үрчлүүлсэн хүүхэд хамаарахгүй.” гэж заас</w:t>
      </w:r>
      <w:r w:rsidR="004549EA" w:rsidRPr="00100CFE">
        <w:rPr>
          <w:rFonts w:ascii="Arial" w:hAnsi="Arial" w:cs="Arial"/>
          <w:shd w:val="clear" w:color="auto" w:fill="FFFFFF"/>
          <w:lang w:val="mn-MN"/>
        </w:rPr>
        <w:t xml:space="preserve">ан. </w:t>
      </w:r>
    </w:p>
    <w:p w14:paraId="1184FCB3" w14:textId="744A4C08" w:rsidR="009C276E" w:rsidRPr="00100CFE" w:rsidRDefault="004549EA" w:rsidP="004549EA">
      <w:pPr>
        <w:pStyle w:val="NormalWeb"/>
        <w:shd w:val="clear" w:color="auto" w:fill="FFFFFF"/>
        <w:spacing w:before="0" w:beforeAutospacing="0" w:after="150" w:afterAutospacing="0"/>
        <w:ind w:firstLine="720"/>
        <w:jc w:val="both"/>
        <w:rPr>
          <w:rFonts w:ascii="Arial" w:hAnsi="Arial" w:cs="Arial"/>
          <w:shd w:val="clear" w:color="auto" w:fill="FFFFFF"/>
          <w:lang w:val="mn-MN"/>
        </w:rPr>
      </w:pPr>
      <w:r w:rsidRPr="00100CFE">
        <w:rPr>
          <w:rFonts w:ascii="Arial" w:hAnsi="Arial" w:cs="Arial"/>
          <w:shd w:val="clear" w:color="auto" w:fill="FFFFFF"/>
          <w:lang w:val="mn-MN"/>
        </w:rPr>
        <w:t>Хуулийн энэхүү зохицуулалтын дагуу 6 ба түүнээс дээш хүүхэд төрүүлсэн эхэд “Алдарт эх” нэгдүгээр зэргийн одон, 4 ба түүнээс дээш хүүхэд төрүүлсэн эхэд “Алдарт эх” хоёрдугаар зэргийн одонг олгож байгаа бөгөөд ингэхдээ хамгийн бага хүүхэд нь нэг нас хүрэхэд 4 болон 6-аас дээш хүүхэдтэй байсан бөгөөд эдгээр хүүхдийн тоонд 3 хүртэлх насанд нь үрчлэн авсан хүүхдийг хамруула</w:t>
      </w:r>
      <w:r w:rsidR="00792D48" w:rsidRPr="00100CFE">
        <w:rPr>
          <w:rFonts w:ascii="Arial" w:hAnsi="Arial" w:cs="Arial"/>
          <w:shd w:val="clear" w:color="auto" w:fill="FFFFFF"/>
          <w:lang w:val="mn-MN"/>
        </w:rPr>
        <w:t xml:space="preserve">н олгож байна. </w:t>
      </w:r>
    </w:p>
    <w:p w14:paraId="304BFA36" w14:textId="5AB460E8" w:rsidR="00CF6A49" w:rsidRPr="00100CFE" w:rsidRDefault="009C276E" w:rsidP="009C276E">
      <w:pPr>
        <w:pStyle w:val="NoSpacing"/>
        <w:ind w:firstLine="720"/>
        <w:jc w:val="both"/>
        <w:rPr>
          <w:sz w:val="24"/>
          <w:szCs w:val="24"/>
          <w:lang w:val="mn-MN"/>
        </w:rPr>
      </w:pPr>
      <w:r w:rsidRPr="00100CFE">
        <w:rPr>
          <w:rFonts w:ascii="Arial" w:hAnsi="Arial" w:cs="Arial"/>
          <w:color w:val="333333"/>
          <w:sz w:val="24"/>
          <w:szCs w:val="24"/>
          <w:shd w:val="clear" w:color="auto" w:fill="FFFFFF"/>
          <w:lang w:val="mn-MN"/>
        </w:rPr>
        <w:t>Ерөнхийлөгчийн Тамгын газарт иргэдээс ирүүлсэн өргөдөл, гомдлыг судлан үзэхэд олон хүүхэд төрүүлж өсгөсөн эхчүүдийн нийгмийн халамжийг сайжруулах, “алдарт эх</w:t>
      </w:r>
      <w:r w:rsidR="00792D48" w:rsidRPr="00100CFE">
        <w:rPr>
          <w:rFonts w:ascii="Arial" w:hAnsi="Arial" w:cs="Arial"/>
          <w:color w:val="333333"/>
          <w:sz w:val="24"/>
          <w:szCs w:val="24"/>
          <w:shd w:val="clear" w:color="auto" w:fill="FFFFFF"/>
          <w:lang w:val="mn-MN"/>
        </w:rPr>
        <w:t>”-</w:t>
      </w:r>
      <w:r w:rsidRPr="00100CFE">
        <w:rPr>
          <w:rFonts w:ascii="Arial" w:hAnsi="Arial" w:cs="Arial"/>
          <w:color w:val="333333"/>
          <w:sz w:val="24"/>
          <w:szCs w:val="24"/>
          <w:shd w:val="clear" w:color="auto" w:fill="FFFFFF"/>
          <w:lang w:val="mn-MN"/>
        </w:rPr>
        <w:t>ийн одонг авахад дэмжлэг үзүүлэх, Олон хүүхэд төрүүлж өсгөсөн эхийг урамшуулах тухай хуульд нэмэлт, өөрчлөлт оруулж, нийтдээ 4 буюу 6-аас дээш хүүхэд төрүүлж</w:t>
      </w:r>
      <w:r w:rsidR="00792D48" w:rsidRPr="00100CFE">
        <w:rPr>
          <w:rFonts w:ascii="Arial" w:hAnsi="Arial" w:cs="Arial"/>
          <w:color w:val="333333"/>
          <w:sz w:val="24"/>
          <w:szCs w:val="24"/>
          <w:shd w:val="clear" w:color="auto" w:fill="FFFFFF"/>
          <w:lang w:val="mn-MN"/>
        </w:rPr>
        <w:t xml:space="preserve"> өсгөсөн бөгөөд </w:t>
      </w:r>
      <w:r w:rsidR="00792D48" w:rsidRPr="00100CFE">
        <w:rPr>
          <w:rFonts w:ascii="Arial" w:hAnsi="Arial" w:cs="Arial"/>
          <w:sz w:val="24"/>
          <w:szCs w:val="24"/>
          <w:lang w:val="mn-MN"/>
        </w:rPr>
        <w:t>байгалийн аюулт үзэгдэл, осол, өвчин, гэмт хэргийн улмаас нас барсан</w:t>
      </w:r>
      <w:r w:rsidR="00792D48" w:rsidRPr="00100CFE">
        <w:rPr>
          <w:rFonts w:ascii="Arial" w:hAnsi="Arial" w:cs="Arial"/>
          <w:color w:val="333333"/>
          <w:sz w:val="24"/>
          <w:szCs w:val="24"/>
          <w:shd w:val="clear" w:color="auto" w:fill="FFFFFF"/>
          <w:lang w:val="mn-MN"/>
        </w:rPr>
        <w:t xml:space="preserve"> </w:t>
      </w:r>
      <w:r w:rsidRPr="00100CFE">
        <w:rPr>
          <w:rFonts w:ascii="Arial" w:hAnsi="Arial" w:cs="Arial"/>
          <w:color w:val="333333"/>
          <w:sz w:val="24"/>
          <w:szCs w:val="24"/>
          <w:shd w:val="clear" w:color="auto" w:fill="FFFFFF"/>
          <w:lang w:val="mn-MN"/>
        </w:rPr>
        <w:t>хүүхдий</w:t>
      </w:r>
      <w:r w:rsidR="00792D48" w:rsidRPr="00100CFE">
        <w:rPr>
          <w:rFonts w:ascii="Arial" w:hAnsi="Arial" w:cs="Arial"/>
          <w:color w:val="333333"/>
          <w:sz w:val="24"/>
          <w:szCs w:val="24"/>
          <w:shd w:val="clear" w:color="auto" w:fill="FFFFFF"/>
          <w:lang w:val="mn-MN"/>
        </w:rPr>
        <w:t>г хүүхдийн тоонд оруулан тооцож</w:t>
      </w:r>
      <w:r w:rsidRPr="00100CFE">
        <w:rPr>
          <w:rFonts w:ascii="Arial" w:hAnsi="Arial" w:cs="Arial"/>
          <w:color w:val="333333"/>
          <w:sz w:val="24"/>
          <w:szCs w:val="24"/>
          <w:shd w:val="clear" w:color="auto" w:fill="FFFFFF"/>
          <w:lang w:val="mn-MN"/>
        </w:rPr>
        <w:t xml:space="preserve"> алдарт эхийн одон</w:t>
      </w:r>
      <w:r w:rsidR="00792D48" w:rsidRPr="00100CFE">
        <w:rPr>
          <w:rFonts w:ascii="Arial" w:hAnsi="Arial" w:cs="Arial"/>
          <w:color w:val="333333"/>
          <w:sz w:val="24"/>
          <w:szCs w:val="24"/>
          <w:shd w:val="clear" w:color="auto" w:fill="FFFFFF"/>
          <w:lang w:val="mn-MN"/>
        </w:rPr>
        <w:t xml:space="preserve">г олгох </w:t>
      </w:r>
      <w:r w:rsidRPr="00100CFE">
        <w:rPr>
          <w:rFonts w:ascii="Arial" w:hAnsi="Arial" w:cs="Arial"/>
          <w:color w:val="333333"/>
          <w:sz w:val="24"/>
          <w:szCs w:val="24"/>
          <w:shd w:val="clear" w:color="auto" w:fill="FFFFFF"/>
          <w:lang w:val="mn-MN"/>
        </w:rPr>
        <w:t>зэрэг саналуудыг ирүүлсэн</w:t>
      </w:r>
      <w:r w:rsidR="00792D48" w:rsidRPr="00100CFE">
        <w:rPr>
          <w:rFonts w:ascii="Arial" w:hAnsi="Arial" w:cs="Arial"/>
          <w:color w:val="333333"/>
          <w:sz w:val="24"/>
          <w:szCs w:val="24"/>
          <w:shd w:val="clear" w:color="auto" w:fill="FFFFFF"/>
          <w:lang w:val="mn-MN"/>
        </w:rPr>
        <w:t xml:space="preserve"> байна. </w:t>
      </w:r>
      <w:r w:rsidR="00CF6A49" w:rsidRPr="00100CFE">
        <w:rPr>
          <w:sz w:val="24"/>
          <w:szCs w:val="24"/>
          <w:lang w:val="mn-MN"/>
        </w:rPr>
        <w:tab/>
      </w:r>
    </w:p>
    <w:bookmarkEnd w:id="1"/>
    <w:p w14:paraId="13271A4E" w14:textId="77777777" w:rsidR="00CF6A49" w:rsidRPr="00100CFE" w:rsidRDefault="00CF6A49" w:rsidP="00FE46F7">
      <w:pPr>
        <w:pStyle w:val="NoSpacing"/>
        <w:jc w:val="both"/>
        <w:rPr>
          <w:sz w:val="24"/>
          <w:szCs w:val="24"/>
          <w:lang w:val="mn-MN"/>
        </w:rPr>
      </w:pPr>
    </w:p>
    <w:p w14:paraId="5974BB9D" w14:textId="6F302691" w:rsidR="00786061" w:rsidRPr="00100CFE" w:rsidRDefault="00786061" w:rsidP="00C15A68">
      <w:pPr>
        <w:tabs>
          <w:tab w:val="left" w:pos="567"/>
        </w:tabs>
        <w:spacing w:after="0" w:line="240" w:lineRule="auto"/>
        <w:jc w:val="both"/>
        <w:rPr>
          <w:rFonts w:cs="Arial"/>
          <w:lang w:val="mn-MN"/>
        </w:rPr>
      </w:pPr>
      <w:r w:rsidRPr="00100CFE">
        <w:rPr>
          <w:lang w:val="mn-MN"/>
        </w:rPr>
        <w:tab/>
      </w:r>
      <w:r w:rsidRPr="00100CFE">
        <w:rPr>
          <w:rFonts w:cs="Arial"/>
          <w:szCs w:val="24"/>
          <w:lang w:val="mn-MN"/>
        </w:rPr>
        <w:t xml:space="preserve"> </w:t>
      </w:r>
      <w:r w:rsidR="00C15A68" w:rsidRPr="00100CFE">
        <w:rPr>
          <w:rFonts w:cs="Arial"/>
          <w:lang w:val="mn-MN"/>
        </w:rPr>
        <w:t xml:space="preserve">Дээр дурдсан үндэслэл шаардлагын дагуу </w:t>
      </w:r>
      <w:r w:rsidR="00C15A68" w:rsidRPr="00100CFE">
        <w:rPr>
          <w:rFonts w:cs="Arial"/>
          <w:szCs w:val="24"/>
          <w:shd w:val="clear" w:color="auto" w:fill="FFFFFF"/>
          <w:lang w:val="mn-MN"/>
        </w:rPr>
        <w:t xml:space="preserve">Олон хүүхэд төрүүлж өсгөсөн эхийг урамшуулах тухай хуульд </w:t>
      </w:r>
      <w:r w:rsidR="00FE46F7" w:rsidRPr="00100CFE">
        <w:rPr>
          <w:rFonts w:eastAsia="Times New Roman" w:cs="Arial"/>
          <w:bCs/>
          <w:szCs w:val="24"/>
          <w:lang w:val="mn-MN"/>
        </w:rPr>
        <w:t>нэмэлт</w:t>
      </w:r>
      <w:r w:rsidR="00C15A68" w:rsidRPr="00100CFE">
        <w:rPr>
          <w:rFonts w:eastAsia="Times New Roman" w:cs="Arial"/>
          <w:bCs/>
          <w:szCs w:val="24"/>
          <w:lang w:val="mn-MN"/>
        </w:rPr>
        <w:t xml:space="preserve"> </w:t>
      </w:r>
      <w:r w:rsidR="00FE46F7" w:rsidRPr="00100CFE">
        <w:rPr>
          <w:rFonts w:eastAsia="Times New Roman" w:cs="Arial"/>
          <w:bCs/>
          <w:szCs w:val="24"/>
          <w:lang w:val="mn-MN"/>
        </w:rPr>
        <w:t>оруулах тухай</w:t>
      </w:r>
      <w:r w:rsidR="00FE46F7" w:rsidRPr="00100CFE">
        <w:rPr>
          <w:rFonts w:cs="Arial"/>
          <w:szCs w:val="24"/>
          <w:lang w:val="mn-MN"/>
        </w:rPr>
        <w:t xml:space="preserve"> хуулийн төслийг боловсруулахаар шийдвэрлэлээ. </w:t>
      </w:r>
    </w:p>
    <w:p w14:paraId="6E4E64ED" w14:textId="77777777" w:rsidR="00786061" w:rsidRPr="00100CFE" w:rsidRDefault="00786061" w:rsidP="00786061">
      <w:pPr>
        <w:tabs>
          <w:tab w:val="left" w:pos="720"/>
        </w:tabs>
        <w:spacing w:after="0" w:line="240" w:lineRule="auto"/>
        <w:jc w:val="both"/>
        <w:rPr>
          <w:rFonts w:cs="Arial"/>
          <w:szCs w:val="24"/>
          <w:lang w:val="mn-MN"/>
        </w:rPr>
      </w:pPr>
    </w:p>
    <w:p w14:paraId="5082D1B5" w14:textId="14B70F3B" w:rsidR="00786061" w:rsidRPr="00100CFE" w:rsidRDefault="00786061" w:rsidP="00786061">
      <w:pPr>
        <w:tabs>
          <w:tab w:val="left" w:pos="567"/>
        </w:tabs>
        <w:spacing w:after="0" w:line="240" w:lineRule="auto"/>
        <w:jc w:val="both"/>
        <w:rPr>
          <w:rFonts w:cs="Arial"/>
          <w:b/>
          <w:szCs w:val="24"/>
          <w:shd w:val="clear" w:color="auto" w:fill="FFFFFF"/>
          <w:lang w:val="mn-MN"/>
        </w:rPr>
      </w:pPr>
      <w:r w:rsidRPr="00100CFE">
        <w:rPr>
          <w:rFonts w:cs="Arial"/>
          <w:szCs w:val="24"/>
          <w:lang w:val="mn-MN"/>
        </w:rPr>
        <w:lastRenderedPageBreak/>
        <w:tab/>
      </w:r>
      <w:r w:rsidRPr="00100CFE">
        <w:rPr>
          <w:rFonts w:cs="Arial"/>
          <w:b/>
          <w:szCs w:val="24"/>
          <w:shd w:val="clear" w:color="auto" w:fill="FFFFFF"/>
          <w:lang w:val="mn-MN"/>
        </w:rPr>
        <w:t>Хоёр.Хуулийн зорилго, ерөнхий бүтэц, зохицуулах харилцаа, хамрах хүрээ</w:t>
      </w:r>
    </w:p>
    <w:p w14:paraId="45B3DF1A" w14:textId="77777777" w:rsidR="00786061" w:rsidRPr="00100CFE" w:rsidRDefault="00786061" w:rsidP="00786061">
      <w:pPr>
        <w:tabs>
          <w:tab w:val="left" w:pos="720"/>
        </w:tabs>
        <w:spacing w:after="0" w:line="240" w:lineRule="auto"/>
        <w:jc w:val="both"/>
        <w:rPr>
          <w:rFonts w:cs="Arial"/>
          <w:szCs w:val="24"/>
          <w:lang w:val="mn-MN"/>
        </w:rPr>
      </w:pPr>
    </w:p>
    <w:p w14:paraId="2082B3D3" w14:textId="77777777" w:rsidR="00F35698" w:rsidRPr="00100CFE" w:rsidRDefault="00786061" w:rsidP="00F35698">
      <w:pPr>
        <w:tabs>
          <w:tab w:val="left" w:pos="567"/>
        </w:tabs>
        <w:spacing w:after="0" w:line="240" w:lineRule="auto"/>
        <w:jc w:val="both"/>
        <w:rPr>
          <w:rFonts w:cs="Arial"/>
          <w:szCs w:val="24"/>
          <w:shd w:val="clear" w:color="auto" w:fill="FFFFFF"/>
          <w:lang w:val="mn-MN"/>
        </w:rPr>
      </w:pPr>
      <w:r w:rsidRPr="00100CFE">
        <w:rPr>
          <w:rFonts w:cs="Arial"/>
          <w:szCs w:val="24"/>
          <w:lang w:val="mn-MN"/>
        </w:rPr>
        <w:tab/>
      </w:r>
      <w:r w:rsidR="00F35698" w:rsidRPr="00100CFE">
        <w:rPr>
          <w:rFonts w:cs="Arial"/>
          <w:szCs w:val="24"/>
          <w:shd w:val="clear" w:color="auto" w:fill="FFFFFF"/>
          <w:lang w:val="mn-MN"/>
        </w:rPr>
        <w:t xml:space="preserve">Хуулийн төслийг Хууль тогтоомжийн тухай хуулийн 22 дугаар зүйлийн 22.1.2-т заасны дагуу хуульд өөрчлөлт оруулах хэлбэрээр боловсруулна. </w:t>
      </w:r>
    </w:p>
    <w:p w14:paraId="51397527" w14:textId="77777777" w:rsidR="00F35698" w:rsidRPr="00100CFE" w:rsidRDefault="00F35698" w:rsidP="00786061">
      <w:pPr>
        <w:tabs>
          <w:tab w:val="left" w:pos="720"/>
        </w:tabs>
        <w:spacing w:after="0" w:line="240" w:lineRule="auto"/>
        <w:jc w:val="both"/>
        <w:rPr>
          <w:rFonts w:cs="Arial"/>
          <w:szCs w:val="24"/>
          <w:lang w:val="mn-MN"/>
        </w:rPr>
      </w:pPr>
    </w:p>
    <w:p w14:paraId="2450284B" w14:textId="72CD61D8" w:rsidR="00786061" w:rsidRPr="00100CFE" w:rsidRDefault="00F35698" w:rsidP="00786061">
      <w:pPr>
        <w:tabs>
          <w:tab w:val="left" w:pos="720"/>
        </w:tabs>
        <w:spacing w:after="0" w:line="240" w:lineRule="auto"/>
        <w:jc w:val="both"/>
        <w:rPr>
          <w:rFonts w:eastAsia="Times New Roman" w:cs="Arial"/>
          <w:szCs w:val="24"/>
          <w:lang w:val="mn-MN"/>
        </w:rPr>
      </w:pPr>
      <w:r w:rsidRPr="00100CFE">
        <w:rPr>
          <w:rFonts w:cs="Arial"/>
          <w:szCs w:val="24"/>
          <w:shd w:val="clear" w:color="auto" w:fill="FFFFFF"/>
          <w:lang w:val="mn-MN"/>
        </w:rPr>
        <w:tab/>
      </w:r>
      <w:bookmarkStart w:id="3" w:name="_Hlk163119871"/>
      <w:r w:rsidRPr="00100CFE">
        <w:rPr>
          <w:rFonts w:cs="Arial"/>
          <w:szCs w:val="24"/>
          <w:shd w:val="clear" w:color="auto" w:fill="FFFFFF"/>
          <w:lang w:val="mn-MN"/>
        </w:rPr>
        <w:t>Т</w:t>
      </w:r>
      <w:r w:rsidR="00786061" w:rsidRPr="00100CFE">
        <w:rPr>
          <w:rFonts w:cs="Arial"/>
          <w:szCs w:val="24"/>
          <w:shd w:val="clear" w:color="auto" w:fill="FFFFFF"/>
          <w:lang w:val="mn-MN"/>
        </w:rPr>
        <w:t xml:space="preserve">өсөлд </w:t>
      </w:r>
      <w:bookmarkStart w:id="4" w:name="_Hlk163118831"/>
      <w:r w:rsidR="00751E87" w:rsidRPr="00100CFE">
        <w:rPr>
          <w:rFonts w:cs="Arial"/>
          <w:szCs w:val="24"/>
          <w:shd w:val="clear" w:color="auto" w:fill="FFFFFF"/>
          <w:lang w:val="mn-MN"/>
        </w:rPr>
        <w:t xml:space="preserve">хуулийн үйлчлэх хүрээг өргөжүүлж дөрөв болон түүнээс дээш хүүхэд төрүүлж өсгөсөн гэдэгт бага хүүхэд нь нэг нас хүрэхэд дөрөв ба түүнээс дээш хүүхэдтэй байсан бөгөөд үүнд тэр үед гурав хүртэлх насанд нь үрчлэн авсан, эсхүл </w:t>
      </w:r>
      <w:bookmarkStart w:id="5" w:name="_Hlk163048855"/>
      <w:r w:rsidR="00751E87" w:rsidRPr="00100CFE">
        <w:rPr>
          <w:rFonts w:cs="Arial"/>
          <w:szCs w:val="24"/>
          <w:lang w:val="mn-MN"/>
        </w:rPr>
        <w:t>байгалийн аюулт үзэгдэл, осол, өвчин, гэмт хэргийн улмаас нас барсан</w:t>
      </w:r>
      <w:bookmarkEnd w:id="5"/>
      <w:r w:rsidR="00786061" w:rsidRPr="00100CFE">
        <w:rPr>
          <w:rFonts w:eastAsia="Times New Roman" w:cs="Arial"/>
          <w:szCs w:val="24"/>
          <w:lang w:val="mn-MN"/>
        </w:rPr>
        <w:t xml:space="preserve"> </w:t>
      </w:r>
      <w:r w:rsidR="00751E87" w:rsidRPr="00100CFE">
        <w:rPr>
          <w:rFonts w:eastAsia="Times New Roman" w:cs="Arial"/>
          <w:szCs w:val="24"/>
          <w:lang w:val="mn-MN"/>
        </w:rPr>
        <w:t xml:space="preserve">хүүхдийг хамруулахаар </w:t>
      </w:r>
      <w:r w:rsidR="00786061" w:rsidRPr="00100CFE">
        <w:rPr>
          <w:rFonts w:eastAsia="Times New Roman" w:cs="Arial"/>
          <w:szCs w:val="24"/>
          <w:lang w:val="mn-MN"/>
        </w:rPr>
        <w:t xml:space="preserve">тусгана. </w:t>
      </w:r>
    </w:p>
    <w:bookmarkEnd w:id="3"/>
    <w:bookmarkEnd w:id="4"/>
    <w:p w14:paraId="322697E5" w14:textId="77777777" w:rsidR="00786061" w:rsidRPr="00100CFE" w:rsidRDefault="00786061" w:rsidP="00786061">
      <w:pPr>
        <w:tabs>
          <w:tab w:val="left" w:pos="720"/>
        </w:tabs>
        <w:spacing w:after="0" w:line="240" w:lineRule="auto"/>
        <w:jc w:val="both"/>
        <w:rPr>
          <w:rFonts w:cs="Arial"/>
          <w:szCs w:val="24"/>
          <w:lang w:val="mn-MN"/>
        </w:rPr>
      </w:pPr>
    </w:p>
    <w:p w14:paraId="0D9DED15" w14:textId="06876EEC" w:rsidR="00786061" w:rsidRPr="00100CFE" w:rsidRDefault="00786061" w:rsidP="00786061">
      <w:pPr>
        <w:tabs>
          <w:tab w:val="left" w:pos="720"/>
        </w:tabs>
        <w:spacing w:after="0" w:line="240" w:lineRule="auto"/>
        <w:jc w:val="both"/>
        <w:rPr>
          <w:rStyle w:val="Strong"/>
          <w:rFonts w:cs="Arial"/>
          <w:b w:val="0"/>
          <w:szCs w:val="24"/>
          <w:lang w:val="mn-MN"/>
        </w:rPr>
      </w:pPr>
      <w:r w:rsidRPr="00100CFE">
        <w:rPr>
          <w:rFonts w:cs="Arial"/>
          <w:szCs w:val="24"/>
          <w:lang w:val="mn-MN"/>
        </w:rPr>
        <w:tab/>
      </w:r>
      <w:r w:rsidRPr="00100CFE">
        <w:rPr>
          <w:rFonts w:cs="Arial"/>
          <w:b/>
          <w:szCs w:val="24"/>
          <w:lang w:val="mn-MN"/>
        </w:rPr>
        <w:t xml:space="preserve">Гурав.Хуулийн төсөл батлагдсаны дараа </w:t>
      </w:r>
      <w:proofErr w:type="spellStart"/>
      <w:r w:rsidRPr="00100CFE">
        <w:rPr>
          <w:rFonts w:cs="Arial"/>
          <w:b/>
          <w:szCs w:val="24"/>
          <w:lang w:val="mn-MN"/>
        </w:rPr>
        <w:t>үүсч</w:t>
      </w:r>
      <w:proofErr w:type="spellEnd"/>
      <w:r w:rsidRPr="00100CFE">
        <w:rPr>
          <w:rFonts w:cs="Arial"/>
          <w:b/>
          <w:szCs w:val="24"/>
          <w:lang w:val="mn-MN"/>
        </w:rPr>
        <w:t xml:space="preserve"> болох нийгэм, эдийн засаг, хууль зүйн үр дагавар, тэдгээрийг шийдвэрлэх талаар авч хэрэгжүүлэх арга хэмжээний санал</w:t>
      </w:r>
      <w:r w:rsidRPr="00100CFE">
        <w:rPr>
          <w:rStyle w:val="Strong"/>
          <w:rFonts w:cs="Arial"/>
          <w:szCs w:val="24"/>
          <w:lang w:val="mn-MN"/>
        </w:rPr>
        <w:t xml:space="preserve">  </w:t>
      </w:r>
    </w:p>
    <w:p w14:paraId="7E9CFDA4" w14:textId="5FD57C8B" w:rsidR="00786061" w:rsidRPr="00100CFE" w:rsidRDefault="00786061" w:rsidP="00786061">
      <w:pPr>
        <w:shd w:val="clear" w:color="auto" w:fill="FFFFFF"/>
        <w:spacing w:before="100" w:beforeAutospacing="1" w:after="100" w:afterAutospacing="1" w:line="240" w:lineRule="auto"/>
        <w:ind w:firstLine="720"/>
        <w:jc w:val="both"/>
        <w:rPr>
          <w:rFonts w:cs="Arial"/>
          <w:szCs w:val="24"/>
          <w:shd w:val="clear" w:color="auto" w:fill="FFFFFF"/>
          <w:lang w:val="mn-MN"/>
        </w:rPr>
      </w:pPr>
      <w:r w:rsidRPr="00100CFE">
        <w:rPr>
          <w:rFonts w:cs="Arial"/>
          <w:szCs w:val="24"/>
          <w:lang w:val="mn-MN"/>
        </w:rPr>
        <w:t xml:space="preserve">Хуулийн төсөл батлагдсанаар </w:t>
      </w:r>
      <w:bookmarkStart w:id="6" w:name="_Hlk163119900"/>
      <w:r w:rsidR="00751E87" w:rsidRPr="00100CFE">
        <w:rPr>
          <w:rFonts w:cs="Arial"/>
          <w:szCs w:val="24"/>
          <w:lang w:val="mn-MN"/>
        </w:rPr>
        <w:t xml:space="preserve">эх, үрсээ дэмжих төрийн бодлого </w:t>
      </w:r>
      <w:r w:rsidRPr="00100CFE">
        <w:rPr>
          <w:rFonts w:cs="Arial"/>
          <w:szCs w:val="24"/>
          <w:shd w:val="clear" w:color="auto" w:fill="FFFFFF"/>
          <w:lang w:val="mn-MN"/>
        </w:rPr>
        <w:t>хангагдах нөхцөл бүрдэнэ.</w:t>
      </w:r>
    </w:p>
    <w:bookmarkEnd w:id="6"/>
    <w:p w14:paraId="67BB7390" w14:textId="77777777" w:rsidR="00786061" w:rsidRPr="00100CFE" w:rsidRDefault="00786061" w:rsidP="00786061">
      <w:pPr>
        <w:tabs>
          <w:tab w:val="left" w:pos="720"/>
        </w:tabs>
        <w:spacing w:after="0" w:line="240" w:lineRule="auto"/>
        <w:jc w:val="both"/>
        <w:rPr>
          <w:rFonts w:cs="Arial"/>
          <w:b/>
          <w:szCs w:val="24"/>
          <w:lang w:val="mn-MN"/>
        </w:rPr>
      </w:pPr>
      <w:r w:rsidRPr="00100CFE">
        <w:rPr>
          <w:rFonts w:cs="Arial"/>
          <w:szCs w:val="24"/>
          <w:shd w:val="clear" w:color="auto" w:fill="FFFFFF"/>
          <w:lang w:val="mn-MN"/>
        </w:rPr>
        <w:tab/>
      </w:r>
      <w:r w:rsidRPr="00100CFE">
        <w:rPr>
          <w:rFonts w:cs="Arial"/>
          <w:b/>
          <w:szCs w:val="24"/>
          <w:lang w:val="mn-MN"/>
        </w:rPr>
        <w:t xml:space="preserve">Дөрөв.Хуулийн төсөл Монгол Улсын Үндсэн хууль болон бусад хуультай хэрхэн уялдах, хуулийг хэрэгжүүлэхэд шинээр боловсруулах, хуульд нэмэлт, өөрчлөлт оруулах, хүчингүй болсонд тооцох тухай хуулийн талаарх санал </w:t>
      </w:r>
    </w:p>
    <w:p w14:paraId="1D4D463D" w14:textId="77777777" w:rsidR="00786061" w:rsidRPr="00100CFE" w:rsidRDefault="00786061" w:rsidP="00786061">
      <w:pPr>
        <w:tabs>
          <w:tab w:val="left" w:pos="720"/>
        </w:tabs>
        <w:spacing w:after="0" w:line="240" w:lineRule="auto"/>
        <w:jc w:val="both"/>
        <w:rPr>
          <w:rFonts w:cs="Arial"/>
          <w:szCs w:val="24"/>
          <w:lang w:val="mn-MN"/>
        </w:rPr>
      </w:pPr>
    </w:p>
    <w:p w14:paraId="388C4D5B" w14:textId="77777777" w:rsidR="00786061" w:rsidRPr="00100CFE" w:rsidRDefault="00786061" w:rsidP="00786061">
      <w:pPr>
        <w:tabs>
          <w:tab w:val="left" w:pos="720"/>
        </w:tabs>
        <w:spacing w:after="0" w:line="240" w:lineRule="auto"/>
        <w:jc w:val="both"/>
        <w:rPr>
          <w:rFonts w:cs="Arial"/>
          <w:szCs w:val="24"/>
          <w:lang w:val="mn-MN"/>
        </w:rPr>
      </w:pPr>
      <w:r w:rsidRPr="00100CFE">
        <w:rPr>
          <w:rFonts w:cs="Arial"/>
          <w:szCs w:val="24"/>
          <w:lang w:val="mn-MN"/>
        </w:rPr>
        <w:tab/>
        <w:t>Энэхүү хуулийн төсөл нь Монгол Улсын Үндсэн хууль, Монгол Улсын нэгдэн орсон олон улсын гэрээ, конвенц болон бусад хууль тогтоомжид нийцсэн байна.</w:t>
      </w:r>
    </w:p>
    <w:bookmarkEnd w:id="2"/>
    <w:p w14:paraId="79806290" w14:textId="77777777" w:rsidR="00786061" w:rsidRPr="00100CFE" w:rsidRDefault="00786061" w:rsidP="00786061">
      <w:pPr>
        <w:tabs>
          <w:tab w:val="left" w:pos="720"/>
        </w:tabs>
        <w:spacing w:after="0" w:line="240" w:lineRule="auto"/>
        <w:jc w:val="both"/>
        <w:rPr>
          <w:rFonts w:cs="Arial"/>
          <w:szCs w:val="24"/>
          <w:lang w:val="mn-MN"/>
        </w:rPr>
      </w:pPr>
    </w:p>
    <w:p w14:paraId="4D522B98" w14:textId="77777777" w:rsidR="00786061" w:rsidRPr="00100CFE" w:rsidRDefault="00786061" w:rsidP="00786061">
      <w:pPr>
        <w:tabs>
          <w:tab w:val="left" w:pos="720"/>
        </w:tabs>
        <w:spacing w:after="0" w:line="240" w:lineRule="auto"/>
        <w:jc w:val="both"/>
        <w:rPr>
          <w:rFonts w:cs="Arial"/>
          <w:szCs w:val="24"/>
          <w:lang w:val="mn-MN"/>
        </w:rPr>
      </w:pPr>
    </w:p>
    <w:p w14:paraId="40896DF9" w14:textId="77777777" w:rsidR="00680037" w:rsidRPr="00100CFE" w:rsidRDefault="00680037" w:rsidP="00786061">
      <w:pPr>
        <w:tabs>
          <w:tab w:val="left" w:pos="720"/>
        </w:tabs>
        <w:spacing w:after="0" w:line="240" w:lineRule="auto"/>
        <w:jc w:val="center"/>
        <w:rPr>
          <w:rFonts w:cs="Arial"/>
          <w:szCs w:val="24"/>
          <w:lang w:val="mn-MN"/>
        </w:rPr>
      </w:pPr>
    </w:p>
    <w:p w14:paraId="63B0837C" w14:textId="77777777" w:rsidR="00680037" w:rsidRPr="00100CFE" w:rsidRDefault="00680037" w:rsidP="00786061">
      <w:pPr>
        <w:tabs>
          <w:tab w:val="left" w:pos="720"/>
        </w:tabs>
        <w:spacing w:after="0" w:line="240" w:lineRule="auto"/>
        <w:jc w:val="center"/>
        <w:rPr>
          <w:rFonts w:cs="Arial"/>
          <w:szCs w:val="24"/>
          <w:lang w:val="mn-MN"/>
        </w:rPr>
      </w:pPr>
    </w:p>
    <w:p w14:paraId="772F799C" w14:textId="77777777" w:rsidR="00680037" w:rsidRPr="00100CFE" w:rsidRDefault="00680037" w:rsidP="00786061">
      <w:pPr>
        <w:tabs>
          <w:tab w:val="left" w:pos="720"/>
        </w:tabs>
        <w:spacing w:after="0" w:line="240" w:lineRule="auto"/>
        <w:jc w:val="center"/>
        <w:rPr>
          <w:rFonts w:cs="Arial"/>
          <w:szCs w:val="24"/>
          <w:lang w:val="mn-MN"/>
        </w:rPr>
      </w:pPr>
    </w:p>
    <w:p w14:paraId="645F34AB" w14:textId="05B12044" w:rsidR="00786061" w:rsidRPr="00100CFE" w:rsidRDefault="00786061" w:rsidP="00786061">
      <w:pPr>
        <w:tabs>
          <w:tab w:val="left" w:pos="720"/>
        </w:tabs>
        <w:spacing w:after="0" w:line="240" w:lineRule="auto"/>
        <w:jc w:val="center"/>
        <w:rPr>
          <w:rFonts w:cs="Arial"/>
          <w:szCs w:val="24"/>
          <w:lang w:val="mn-MN"/>
        </w:rPr>
      </w:pPr>
      <w:r w:rsidRPr="00100CFE">
        <w:rPr>
          <w:rFonts w:cs="Arial"/>
          <w:szCs w:val="24"/>
          <w:lang w:val="mn-MN"/>
        </w:rPr>
        <w:t>---</w:t>
      </w:r>
      <w:proofErr w:type="spellStart"/>
      <w:r w:rsidRPr="00100CFE">
        <w:rPr>
          <w:rFonts w:cs="Arial"/>
          <w:szCs w:val="24"/>
          <w:lang w:val="mn-MN"/>
        </w:rPr>
        <w:t>оОо</w:t>
      </w:r>
      <w:proofErr w:type="spellEnd"/>
      <w:r w:rsidRPr="00100CFE">
        <w:rPr>
          <w:rFonts w:cs="Arial"/>
          <w:szCs w:val="24"/>
          <w:lang w:val="mn-MN"/>
        </w:rPr>
        <w:t>---</w:t>
      </w:r>
    </w:p>
    <w:p w14:paraId="337464C8" w14:textId="77777777" w:rsidR="00786061" w:rsidRPr="00100CFE" w:rsidRDefault="00786061" w:rsidP="00786061">
      <w:pPr>
        <w:tabs>
          <w:tab w:val="left" w:pos="720"/>
        </w:tabs>
        <w:spacing w:after="0" w:line="240" w:lineRule="auto"/>
        <w:jc w:val="both"/>
        <w:rPr>
          <w:rFonts w:cs="Arial"/>
          <w:szCs w:val="24"/>
          <w:lang w:val="mn-MN"/>
        </w:rPr>
      </w:pPr>
    </w:p>
    <w:p w14:paraId="134B0C46" w14:textId="77777777" w:rsidR="00786061" w:rsidRPr="00100CFE" w:rsidRDefault="00786061" w:rsidP="00786061">
      <w:pPr>
        <w:tabs>
          <w:tab w:val="left" w:pos="720"/>
        </w:tabs>
        <w:spacing w:after="0" w:line="240" w:lineRule="auto"/>
        <w:jc w:val="both"/>
        <w:rPr>
          <w:rFonts w:cs="Arial"/>
          <w:szCs w:val="24"/>
          <w:lang w:val="mn-MN"/>
        </w:rPr>
      </w:pPr>
    </w:p>
    <w:p w14:paraId="41229513" w14:textId="77777777" w:rsidR="00786061" w:rsidRPr="00100CFE" w:rsidRDefault="00786061" w:rsidP="00786061">
      <w:pPr>
        <w:tabs>
          <w:tab w:val="left" w:pos="720"/>
        </w:tabs>
        <w:spacing w:after="0" w:line="240" w:lineRule="auto"/>
        <w:jc w:val="both"/>
        <w:rPr>
          <w:rFonts w:cs="Arial"/>
          <w:szCs w:val="24"/>
          <w:lang w:val="mn-MN"/>
        </w:rPr>
      </w:pPr>
    </w:p>
    <w:p w14:paraId="66BDC3DB" w14:textId="77777777" w:rsidR="00300F39" w:rsidRPr="00100CFE" w:rsidRDefault="00300F39">
      <w:pPr>
        <w:rPr>
          <w:lang w:val="mn-MN"/>
        </w:rPr>
      </w:pPr>
    </w:p>
    <w:sectPr w:rsidR="00300F39" w:rsidRPr="00100C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17327" w14:textId="77777777" w:rsidR="00977C44" w:rsidRDefault="00977C44" w:rsidP="00786061">
      <w:pPr>
        <w:spacing w:after="0" w:line="240" w:lineRule="auto"/>
      </w:pPr>
      <w:r>
        <w:separator/>
      </w:r>
    </w:p>
  </w:endnote>
  <w:endnote w:type="continuationSeparator" w:id="0">
    <w:p w14:paraId="20482213" w14:textId="77777777" w:rsidR="00977C44" w:rsidRDefault="00977C44" w:rsidP="0078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DC1F1" w14:textId="77777777" w:rsidR="00977C44" w:rsidRDefault="00977C44" w:rsidP="00786061">
      <w:pPr>
        <w:spacing w:after="0" w:line="240" w:lineRule="auto"/>
      </w:pPr>
      <w:r>
        <w:separator/>
      </w:r>
    </w:p>
  </w:footnote>
  <w:footnote w:type="continuationSeparator" w:id="0">
    <w:p w14:paraId="263C0894" w14:textId="77777777" w:rsidR="00977C44" w:rsidRDefault="00977C44" w:rsidP="00786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61"/>
    <w:rsid w:val="00020780"/>
    <w:rsid w:val="000C1850"/>
    <w:rsid w:val="00100CFE"/>
    <w:rsid w:val="00144369"/>
    <w:rsid w:val="001E1612"/>
    <w:rsid w:val="00243466"/>
    <w:rsid w:val="00300F39"/>
    <w:rsid w:val="003D7157"/>
    <w:rsid w:val="004549EA"/>
    <w:rsid w:val="00461DF5"/>
    <w:rsid w:val="004975B5"/>
    <w:rsid w:val="0064465E"/>
    <w:rsid w:val="00680037"/>
    <w:rsid w:val="006E39B2"/>
    <w:rsid w:val="00751E87"/>
    <w:rsid w:val="00786061"/>
    <w:rsid w:val="00792D48"/>
    <w:rsid w:val="007D23DC"/>
    <w:rsid w:val="008101B7"/>
    <w:rsid w:val="008E76D8"/>
    <w:rsid w:val="009572A3"/>
    <w:rsid w:val="00977C44"/>
    <w:rsid w:val="00986A5A"/>
    <w:rsid w:val="009C276E"/>
    <w:rsid w:val="00A344FF"/>
    <w:rsid w:val="00A55539"/>
    <w:rsid w:val="00B3411D"/>
    <w:rsid w:val="00C15A68"/>
    <w:rsid w:val="00C54C2E"/>
    <w:rsid w:val="00CF6A49"/>
    <w:rsid w:val="00E149B4"/>
    <w:rsid w:val="00E327CB"/>
    <w:rsid w:val="00ED079C"/>
    <w:rsid w:val="00EE5CF9"/>
    <w:rsid w:val="00EE7E40"/>
    <w:rsid w:val="00F35698"/>
    <w:rsid w:val="00F50C0F"/>
    <w:rsid w:val="00F76925"/>
    <w:rsid w:val="00FB2960"/>
    <w:rsid w:val="00FE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858B"/>
  <w15:chartTrackingRefBased/>
  <w15:docId w15:val="{9F733E9D-11E8-4165-BC19-10A1E6EA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06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061"/>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786061"/>
    <w:rPr>
      <w:b/>
      <w:bCs/>
    </w:rPr>
  </w:style>
  <w:style w:type="paragraph" w:styleId="FootnoteText">
    <w:name w:val="footnote text"/>
    <w:basedOn w:val="Normal"/>
    <w:link w:val="FootnoteTextChar"/>
    <w:uiPriority w:val="99"/>
    <w:semiHidden/>
    <w:unhideWhenUsed/>
    <w:rsid w:val="007860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061"/>
    <w:rPr>
      <w:rFonts w:ascii="Arial" w:hAnsi="Arial"/>
      <w:sz w:val="20"/>
      <w:szCs w:val="20"/>
    </w:rPr>
  </w:style>
  <w:style w:type="character" w:styleId="FootnoteReference">
    <w:name w:val="footnote reference"/>
    <w:basedOn w:val="DefaultParagraphFont"/>
    <w:uiPriority w:val="99"/>
    <w:semiHidden/>
    <w:unhideWhenUsed/>
    <w:rsid w:val="00786061"/>
    <w:rPr>
      <w:vertAlign w:val="superscript"/>
    </w:rPr>
  </w:style>
  <w:style w:type="paragraph" w:styleId="NoSpacing">
    <w:name w:val="No Spacing"/>
    <w:uiPriority w:val="1"/>
    <w:qFormat/>
    <w:rsid w:val="00786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77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Suvdaa</dc:creator>
  <cp:keywords/>
  <dc:description/>
  <cp:lastModifiedBy>DELL</cp:lastModifiedBy>
  <cp:revision>22</cp:revision>
  <cp:lastPrinted>2024-04-04T02:49:00Z</cp:lastPrinted>
  <dcterms:created xsi:type="dcterms:W3CDTF">2021-04-06T06:12:00Z</dcterms:created>
  <dcterms:modified xsi:type="dcterms:W3CDTF">2024-04-04T02:49:00Z</dcterms:modified>
</cp:coreProperties>
</file>