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36466" w14:textId="77777777" w:rsidR="00C80879" w:rsidRPr="00B025CB" w:rsidRDefault="00C80879" w:rsidP="00C80879">
      <w:pPr>
        <w:spacing w:after="0" w:line="240" w:lineRule="auto"/>
        <w:ind w:right="-318"/>
        <w:jc w:val="center"/>
        <w:rPr>
          <w:rFonts w:ascii="Arial" w:hAnsi="Arial" w:cs="Arial"/>
          <w:b/>
          <w:sz w:val="24"/>
          <w:szCs w:val="24"/>
          <w:lang w:val="mn-MN"/>
        </w:rPr>
      </w:pPr>
      <w:r w:rsidRPr="00B025CB">
        <w:rPr>
          <w:rFonts w:ascii="Arial" w:hAnsi="Arial" w:cs="Arial"/>
          <w:b/>
          <w:sz w:val="24"/>
          <w:szCs w:val="24"/>
          <w:lang w:val="mn-MN"/>
        </w:rPr>
        <w:t xml:space="preserve">“НЭМЭГДЛИЙН ХЭМЖЭЭГ ШИНЭЧЛЭН ТОГТООХ ТУХАЙ” </w:t>
      </w:r>
    </w:p>
    <w:p w14:paraId="24D0E542" w14:textId="5C758A1E" w:rsidR="00B8671A" w:rsidRPr="00B025CB" w:rsidRDefault="00C80879" w:rsidP="00C80879">
      <w:pPr>
        <w:spacing w:after="0" w:line="240" w:lineRule="auto"/>
        <w:ind w:right="-318"/>
        <w:jc w:val="center"/>
        <w:rPr>
          <w:rFonts w:ascii="Arial" w:hAnsi="Arial" w:cs="Arial"/>
          <w:b/>
          <w:sz w:val="24"/>
          <w:szCs w:val="24"/>
          <w:lang w:val="mn-MN"/>
        </w:rPr>
      </w:pPr>
      <w:r w:rsidRPr="00B025CB">
        <w:rPr>
          <w:rFonts w:ascii="Arial" w:hAnsi="Arial" w:cs="Arial"/>
          <w:b/>
          <w:sz w:val="24"/>
          <w:szCs w:val="24"/>
          <w:lang w:val="mn-MN"/>
        </w:rPr>
        <w:t xml:space="preserve">УЛСЫН ИХ ХУРЛЫН ТОГТООЛЫН </w:t>
      </w:r>
      <w:r w:rsidR="00B8671A" w:rsidRPr="00B025CB">
        <w:rPr>
          <w:rFonts w:ascii="Arial" w:hAnsi="Arial" w:cs="Arial"/>
          <w:b/>
          <w:bCs/>
          <w:sz w:val="24"/>
          <w:szCs w:val="24"/>
          <w:lang w:val="mn-MN"/>
        </w:rPr>
        <w:t>ТӨСЛИЙГ</w:t>
      </w:r>
    </w:p>
    <w:p w14:paraId="7CF7E3F3" w14:textId="77777777" w:rsidR="00B8671A" w:rsidRPr="00B025CB" w:rsidRDefault="00B8671A" w:rsidP="00500D6C">
      <w:pPr>
        <w:pStyle w:val="NoSpacing"/>
        <w:jc w:val="center"/>
        <w:rPr>
          <w:rFonts w:ascii="Arial" w:hAnsi="Arial" w:cs="Arial"/>
          <w:b/>
          <w:bCs/>
          <w:sz w:val="24"/>
          <w:szCs w:val="24"/>
          <w:lang w:val="mn-MN"/>
        </w:rPr>
      </w:pPr>
      <w:r w:rsidRPr="00B025CB">
        <w:rPr>
          <w:rFonts w:ascii="Arial" w:hAnsi="Arial" w:cs="Arial"/>
          <w:b/>
          <w:bCs/>
          <w:sz w:val="24"/>
          <w:szCs w:val="24"/>
          <w:lang w:val="mn-MN"/>
        </w:rPr>
        <w:t>ХЭРЭГЖҮҮЛЭХТЭЙ ХОЛБОГДОН ГАРАХ ЗАРДЛЫН ТООЦОО</w:t>
      </w:r>
    </w:p>
    <w:p w14:paraId="4CF0CC59" w14:textId="77777777" w:rsidR="00B8671A" w:rsidRPr="00B025CB" w:rsidRDefault="00B8671A" w:rsidP="00B8671A">
      <w:pPr>
        <w:spacing w:after="0" w:line="240" w:lineRule="auto"/>
        <w:jc w:val="center"/>
        <w:rPr>
          <w:rFonts w:ascii="Arial" w:hAnsi="Arial" w:cs="Arial"/>
          <w:sz w:val="24"/>
          <w:szCs w:val="24"/>
          <w:lang w:val="mn-MN"/>
        </w:rPr>
      </w:pPr>
    </w:p>
    <w:p w14:paraId="4CDC61E6" w14:textId="77777777" w:rsidR="00B8671A" w:rsidRPr="00B025CB" w:rsidRDefault="00B8671A" w:rsidP="00B8671A">
      <w:pPr>
        <w:spacing w:after="0" w:line="240" w:lineRule="auto"/>
        <w:jc w:val="center"/>
        <w:rPr>
          <w:rFonts w:ascii="Arial" w:hAnsi="Arial" w:cs="Arial"/>
          <w:sz w:val="24"/>
          <w:szCs w:val="24"/>
          <w:lang w:val="mn-MN"/>
        </w:rPr>
      </w:pPr>
    </w:p>
    <w:p w14:paraId="3DA4A027" w14:textId="77777777" w:rsidR="00B8671A" w:rsidRPr="00B025CB" w:rsidRDefault="00B8671A" w:rsidP="00B8671A">
      <w:pPr>
        <w:spacing w:after="0" w:line="240" w:lineRule="auto"/>
        <w:jc w:val="center"/>
        <w:rPr>
          <w:rFonts w:ascii="Arial" w:hAnsi="Arial" w:cs="Arial"/>
          <w:sz w:val="24"/>
          <w:szCs w:val="24"/>
          <w:lang w:val="mn-MN"/>
        </w:rPr>
      </w:pPr>
    </w:p>
    <w:p w14:paraId="6FA0CBB6" w14:textId="77777777" w:rsidR="00B8671A" w:rsidRPr="00B025CB" w:rsidRDefault="00B8671A" w:rsidP="00B8671A">
      <w:pPr>
        <w:spacing w:after="0" w:line="240" w:lineRule="auto"/>
        <w:jc w:val="center"/>
        <w:rPr>
          <w:rFonts w:ascii="Arial" w:hAnsi="Arial" w:cs="Arial"/>
          <w:sz w:val="24"/>
          <w:szCs w:val="24"/>
          <w:lang w:val="mn-MN"/>
        </w:rPr>
      </w:pPr>
    </w:p>
    <w:p w14:paraId="06B3F344" w14:textId="77777777" w:rsidR="00B8671A" w:rsidRPr="00B025CB" w:rsidRDefault="00B8671A" w:rsidP="00B8671A">
      <w:pPr>
        <w:spacing w:after="0" w:line="240" w:lineRule="auto"/>
        <w:jc w:val="center"/>
        <w:rPr>
          <w:rFonts w:ascii="Arial" w:hAnsi="Arial" w:cs="Arial"/>
          <w:b/>
          <w:sz w:val="24"/>
          <w:szCs w:val="24"/>
          <w:lang w:val="mn-MN"/>
        </w:rPr>
      </w:pPr>
    </w:p>
    <w:p w14:paraId="40882BC7" w14:textId="77777777" w:rsidR="00B8671A" w:rsidRPr="00B025CB" w:rsidRDefault="00B8671A" w:rsidP="00B8671A">
      <w:pPr>
        <w:spacing w:after="0" w:line="240" w:lineRule="auto"/>
        <w:jc w:val="center"/>
        <w:rPr>
          <w:rFonts w:ascii="Arial" w:hAnsi="Arial" w:cs="Arial"/>
          <w:b/>
          <w:sz w:val="24"/>
          <w:szCs w:val="24"/>
          <w:lang w:val="mn-MN"/>
        </w:rPr>
      </w:pPr>
    </w:p>
    <w:p w14:paraId="43045459" w14:textId="77777777" w:rsidR="00B8671A" w:rsidRPr="00B025CB" w:rsidRDefault="00B8671A" w:rsidP="00B8671A">
      <w:pPr>
        <w:spacing w:after="0" w:line="240" w:lineRule="auto"/>
        <w:jc w:val="center"/>
        <w:rPr>
          <w:rFonts w:ascii="Arial" w:hAnsi="Arial" w:cs="Arial"/>
          <w:b/>
          <w:sz w:val="24"/>
          <w:szCs w:val="24"/>
          <w:lang w:val="mn-MN"/>
        </w:rPr>
      </w:pPr>
    </w:p>
    <w:p w14:paraId="1824B91E" w14:textId="77777777" w:rsidR="00B8671A" w:rsidRPr="00B025CB" w:rsidRDefault="00B8671A" w:rsidP="00B8671A">
      <w:pPr>
        <w:spacing w:after="0" w:line="240" w:lineRule="auto"/>
        <w:jc w:val="center"/>
        <w:rPr>
          <w:rFonts w:ascii="Arial" w:hAnsi="Arial" w:cs="Arial"/>
          <w:b/>
          <w:sz w:val="24"/>
          <w:szCs w:val="24"/>
          <w:lang w:val="mn-MN"/>
        </w:rPr>
      </w:pPr>
    </w:p>
    <w:p w14:paraId="53DE851F" w14:textId="77777777" w:rsidR="00B8671A" w:rsidRPr="00B025CB" w:rsidRDefault="00B8671A" w:rsidP="00B8671A">
      <w:pPr>
        <w:spacing w:after="0" w:line="240" w:lineRule="auto"/>
        <w:jc w:val="center"/>
        <w:rPr>
          <w:rFonts w:ascii="Arial" w:hAnsi="Arial" w:cs="Arial"/>
          <w:sz w:val="24"/>
          <w:szCs w:val="24"/>
          <w:lang w:val="mn-MN"/>
        </w:rPr>
      </w:pPr>
    </w:p>
    <w:p w14:paraId="1AA5CC35" w14:textId="77777777" w:rsidR="00B8671A" w:rsidRPr="00B025CB" w:rsidRDefault="00B8671A" w:rsidP="00B8671A">
      <w:pPr>
        <w:spacing w:after="0" w:line="240" w:lineRule="auto"/>
        <w:jc w:val="center"/>
        <w:rPr>
          <w:rFonts w:ascii="Arial" w:hAnsi="Arial" w:cs="Arial"/>
          <w:sz w:val="24"/>
          <w:szCs w:val="24"/>
          <w:lang w:val="mn-MN"/>
        </w:rPr>
      </w:pPr>
    </w:p>
    <w:p w14:paraId="6597CDD7" w14:textId="77777777" w:rsidR="00B8671A" w:rsidRPr="00B025CB" w:rsidRDefault="00B8671A" w:rsidP="00B8671A">
      <w:pPr>
        <w:spacing w:after="0" w:line="240" w:lineRule="auto"/>
        <w:jc w:val="center"/>
        <w:rPr>
          <w:rFonts w:ascii="Arial" w:hAnsi="Arial" w:cs="Arial"/>
          <w:sz w:val="24"/>
          <w:szCs w:val="24"/>
          <w:lang w:val="mn-MN"/>
        </w:rPr>
      </w:pPr>
    </w:p>
    <w:p w14:paraId="0BC0A0FA" w14:textId="77777777" w:rsidR="00B8671A" w:rsidRPr="00B025CB" w:rsidRDefault="00B8671A" w:rsidP="00B8671A">
      <w:pPr>
        <w:spacing w:after="0" w:line="240" w:lineRule="auto"/>
        <w:jc w:val="center"/>
        <w:rPr>
          <w:rFonts w:ascii="Arial" w:hAnsi="Arial" w:cs="Arial"/>
          <w:sz w:val="24"/>
          <w:szCs w:val="24"/>
          <w:lang w:val="mn-MN"/>
        </w:rPr>
      </w:pPr>
    </w:p>
    <w:p w14:paraId="77EC5190" w14:textId="77777777" w:rsidR="00B8671A" w:rsidRPr="00B025CB" w:rsidRDefault="00B8671A" w:rsidP="00B8671A">
      <w:pPr>
        <w:spacing w:after="0" w:line="240" w:lineRule="auto"/>
        <w:jc w:val="center"/>
        <w:rPr>
          <w:rFonts w:ascii="Arial" w:hAnsi="Arial" w:cs="Arial"/>
          <w:sz w:val="24"/>
          <w:szCs w:val="24"/>
          <w:lang w:val="mn-MN"/>
        </w:rPr>
      </w:pPr>
    </w:p>
    <w:p w14:paraId="4001EABD" w14:textId="77777777" w:rsidR="00B8671A" w:rsidRPr="00B025CB" w:rsidRDefault="00B8671A" w:rsidP="00B8671A">
      <w:pPr>
        <w:spacing w:after="0" w:line="240" w:lineRule="auto"/>
        <w:jc w:val="center"/>
        <w:rPr>
          <w:rFonts w:ascii="Arial" w:hAnsi="Arial" w:cs="Arial"/>
          <w:sz w:val="24"/>
          <w:szCs w:val="24"/>
          <w:lang w:val="mn-MN"/>
        </w:rPr>
      </w:pPr>
    </w:p>
    <w:p w14:paraId="24971E04" w14:textId="77777777" w:rsidR="00B8671A" w:rsidRPr="00B025CB" w:rsidRDefault="00B8671A" w:rsidP="00B8671A">
      <w:pPr>
        <w:spacing w:after="0" w:line="240" w:lineRule="auto"/>
        <w:jc w:val="center"/>
        <w:rPr>
          <w:rFonts w:ascii="Arial" w:hAnsi="Arial" w:cs="Arial"/>
          <w:sz w:val="24"/>
          <w:szCs w:val="24"/>
          <w:lang w:val="mn-MN"/>
        </w:rPr>
      </w:pPr>
    </w:p>
    <w:p w14:paraId="5467529F" w14:textId="77777777" w:rsidR="00B8671A" w:rsidRPr="00B025CB" w:rsidRDefault="00B8671A" w:rsidP="00B8671A">
      <w:pPr>
        <w:spacing w:after="0" w:line="240" w:lineRule="auto"/>
        <w:jc w:val="center"/>
        <w:rPr>
          <w:rFonts w:ascii="Arial" w:hAnsi="Arial" w:cs="Arial"/>
          <w:sz w:val="24"/>
          <w:szCs w:val="24"/>
          <w:lang w:val="mn-MN"/>
        </w:rPr>
      </w:pPr>
    </w:p>
    <w:p w14:paraId="1AD98F6E" w14:textId="77777777" w:rsidR="00B8671A" w:rsidRPr="00B025CB" w:rsidRDefault="00B8671A" w:rsidP="00B8671A">
      <w:pPr>
        <w:spacing w:after="0" w:line="240" w:lineRule="auto"/>
        <w:jc w:val="center"/>
        <w:rPr>
          <w:rFonts w:ascii="Arial" w:hAnsi="Arial" w:cs="Arial"/>
          <w:sz w:val="24"/>
          <w:szCs w:val="24"/>
          <w:lang w:val="mn-MN"/>
        </w:rPr>
      </w:pPr>
    </w:p>
    <w:p w14:paraId="2760377E" w14:textId="77777777" w:rsidR="00B8671A" w:rsidRPr="00B025CB" w:rsidRDefault="00B8671A" w:rsidP="00B8671A">
      <w:pPr>
        <w:spacing w:after="0" w:line="240" w:lineRule="auto"/>
        <w:jc w:val="center"/>
        <w:rPr>
          <w:rFonts w:ascii="Arial" w:hAnsi="Arial" w:cs="Arial"/>
          <w:sz w:val="24"/>
          <w:szCs w:val="24"/>
          <w:lang w:val="mn-MN"/>
        </w:rPr>
      </w:pPr>
    </w:p>
    <w:p w14:paraId="313DB005" w14:textId="77777777" w:rsidR="00B8671A" w:rsidRPr="00B025CB" w:rsidRDefault="00B8671A" w:rsidP="00B8671A">
      <w:pPr>
        <w:spacing w:after="0" w:line="240" w:lineRule="auto"/>
        <w:jc w:val="center"/>
        <w:rPr>
          <w:rFonts w:ascii="Arial" w:hAnsi="Arial" w:cs="Arial"/>
          <w:sz w:val="24"/>
          <w:szCs w:val="24"/>
          <w:lang w:val="mn-MN"/>
        </w:rPr>
      </w:pPr>
    </w:p>
    <w:p w14:paraId="26968217" w14:textId="77777777" w:rsidR="00B8671A" w:rsidRPr="00B025CB" w:rsidRDefault="00B8671A" w:rsidP="00B8671A">
      <w:pPr>
        <w:spacing w:after="0" w:line="240" w:lineRule="auto"/>
        <w:jc w:val="center"/>
        <w:rPr>
          <w:rFonts w:ascii="Arial" w:hAnsi="Arial" w:cs="Arial"/>
          <w:sz w:val="24"/>
          <w:szCs w:val="24"/>
          <w:lang w:val="mn-MN"/>
        </w:rPr>
      </w:pPr>
    </w:p>
    <w:p w14:paraId="770970C3" w14:textId="77777777" w:rsidR="00B8671A" w:rsidRPr="00B025CB" w:rsidRDefault="00B8671A" w:rsidP="00B8671A">
      <w:pPr>
        <w:spacing w:after="0" w:line="240" w:lineRule="auto"/>
        <w:jc w:val="center"/>
        <w:rPr>
          <w:rFonts w:ascii="Arial" w:hAnsi="Arial" w:cs="Arial"/>
          <w:sz w:val="24"/>
          <w:szCs w:val="24"/>
          <w:lang w:val="mn-MN"/>
        </w:rPr>
      </w:pPr>
    </w:p>
    <w:p w14:paraId="4037E2D3" w14:textId="77777777" w:rsidR="00B8671A" w:rsidRPr="00B025CB" w:rsidRDefault="00B8671A" w:rsidP="00B8671A">
      <w:pPr>
        <w:spacing w:after="0" w:line="240" w:lineRule="auto"/>
        <w:jc w:val="center"/>
        <w:rPr>
          <w:rFonts w:ascii="Arial" w:hAnsi="Arial" w:cs="Arial"/>
          <w:sz w:val="24"/>
          <w:szCs w:val="24"/>
          <w:lang w:val="mn-MN"/>
        </w:rPr>
      </w:pPr>
    </w:p>
    <w:p w14:paraId="3B058767" w14:textId="77777777" w:rsidR="00B8671A" w:rsidRPr="00B025CB" w:rsidRDefault="00B8671A" w:rsidP="00B8671A">
      <w:pPr>
        <w:spacing w:after="0" w:line="240" w:lineRule="auto"/>
        <w:jc w:val="center"/>
        <w:rPr>
          <w:rFonts w:ascii="Arial" w:hAnsi="Arial" w:cs="Arial"/>
          <w:sz w:val="24"/>
          <w:szCs w:val="24"/>
          <w:lang w:val="mn-MN"/>
        </w:rPr>
      </w:pPr>
    </w:p>
    <w:p w14:paraId="5E285096" w14:textId="77777777" w:rsidR="00B8671A" w:rsidRPr="00B025CB" w:rsidRDefault="00B8671A" w:rsidP="00B8671A">
      <w:pPr>
        <w:spacing w:after="0" w:line="240" w:lineRule="auto"/>
        <w:jc w:val="center"/>
        <w:rPr>
          <w:rFonts w:ascii="Arial" w:hAnsi="Arial" w:cs="Arial"/>
          <w:sz w:val="24"/>
          <w:szCs w:val="24"/>
          <w:lang w:val="mn-MN"/>
        </w:rPr>
      </w:pPr>
    </w:p>
    <w:p w14:paraId="4BA85FFC" w14:textId="77777777" w:rsidR="00B8671A" w:rsidRPr="00B025CB" w:rsidRDefault="00B8671A" w:rsidP="00B8671A">
      <w:pPr>
        <w:spacing w:after="0" w:line="240" w:lineRule="auto"/>
        <w:jc w:val="center"/>
        <w:rPr>
          <w:rFonts w:ascii="Arial" w:hAnsi="Arial" w:cs="Arial"/>
          <w:sz w:val="24"/>
          <w:szCs w:val="24"/>
          <w:lang w:val="mn-MN"/>
        </w:rPr>
      </w:pPr>
    </w:p>
    <w:p w14:paraId="15772A0E" w14:textId="77777777" w:rsidR="00B8671A" w:rsidRPr="00B025CB" w:rsidRDefault="00B8671A" w:rsidP="00B8671A">
      <w:pPr>
        <w:spacing w:after="0" w:line="240" w:lineRule="auto"/>
        <w:jc w:val="center"/>
        <w:rPr>
          <w:rFonts w:ascii="Arial" w:hAnsi="Arial" w:cs="Arial"/>
          <w:sz w:val="24"/>
          <w:szCs w:val="24"/>
          <w:lang w:val="mn-MN"/>
        </w:rPr>
      </w:pPr>
    </w:p>
    <w:p w14:paraId="179516F5" w14:textId="77777777" w:rsidR="00B8671A" w:rsidRPr="00B025CB" w:rsidRDefault="00B8671A" w:rsidP="00B8671A">
      <w:pPr>
        <w:spacing w:after="0" w:line="240" w:lineRule="auto"/>
        <w:jc w:val="center"/>
        <w:rPr>
          <w:rFonts w:ascii="Arial" w:hAnsi="Arial" w:cs="Arial"/>
          <w:sz w:val="24"/>
          <w:szCs w:val="24"/>
          <w:lang w:val="mn-MN"/>
        </w:rPr>
      </w:pPr>
    </w:p>
    <w:p w14:paraId="4D9E6D80" w14:textId="77777777" w:rsidR="00B8671A" w:rsidRPr="00B025CB" w:rsidRDefault="00B8671A" w:rsidP="00B8671A">
      <w:pPr>
        <w:spacing w:after="0" w:line="240" w:lineRule="auto"/>
        <w:jc w:val="center"/>
        <w:rPr>
          <w:rFonts w:ascii="Arial" w:hAnsi="Arial" w:cs="Arial"/>
          <w:sz w:val="24"/>
          <w:szCs w:val="24"/>
          <w:lang w:val="mn-MN"/>
        </w:rPr>
      </w:pPr>
    </w:p>
    <w:p w14:paraId="51DB9FB1" w14:textId="77777777" w:rsidR="00B8671A" w:rsidRPr="00B025CB" w:rsidRDefault="00B8671A" w:rsidP="00B8671A">
      <w:pPr>
        <w:spacing w:after="0" w:line="240" w:lineRule="auto"/>
        <w:jc w:val="center"/>
        <w:rPr>
          <w:rFonts w:ascii="Arial" w:hAnsi="Arial" w:cs="Arial"/>
          <w:sz w:val="24"/>
          <w:szCs w:val="24"/>
          <w:lang w:val="mn-MN"/>
        </w:rPr>
      </w:pPr>
    </w:p>
    <w:p w14:paraId="718A1B1F" w14:textId="77777777" w:rsidR="00B8671A" w:rsidRPr="00B025CB" w:rsidRDefault="00B8671A" w:rsidP="00B8671A">
      <w:pPr>
        <w:spacing w:after="0" w:line="240" w:lineRule="auto"/>
        <w:jc w:val="center"/>
        <w:rPr>
          <w:rFonts w:ascii="Arial" w:hAnsi="Arial" w:cs="Arial"/>
          <w:sz w:val="24"/>
          <w:szCs w:val="24"/>
          <w:lang w:val="mn-MN"/>
        </w:rPr>
      </w:pPr>
    </w:p>
    <w:p w14:paraId="5A3F5B96" w14:textId="77777777" w:rsidR="00B8671A" w:rsidRPr="00B025CB" w:rsidRDefault="00B8671A" w:rsidP="00B8671A">
      <w:pPr>
        <w:spacing w:after="0" w:line="240" w:lineRule="auto"/>
        <w:jc w:val="center"/>
        <w:rPr>
          <w:rFonts w:ascii="Arial" w:hAnsi="Arial" w:cs="Arial"/>
          <w:sz w:val="24"/>
          <w:szCs w:val="24"/>
          <w:lang w:val="mn-MN"/>
        </w:rPr>
      </w:pPr>
    </w:p>
    <w:p w14:paraId="4BA975EA" w14:textId="77777777" w:rsidR="00B8671A" w:rsidRPr="00B025CB" w:rsidRDefault="00B8671A" w:rsidP="00B8671A">
      <w:pPr>
        <w:spacing w:after="0" w:line="240" w:lineRule="auto"/>
        <w:jc w:val="center"/>
        <w:rPr>
          <w:rFonts w:ascii="Arial" w:hAnsi="Arial" w:cs="Arial"/>
          <w:sz w:val="24"/>
          <w:szCs w:val="24"/>
          <w:lang w:val="mn-MN"/>
        </w:rPr>
      </w:pPr>
    </w:p>
    <w:p w14:paraId="3F1D657A" w14:textId="77777777" w:rsidR="00B8671A" w:rsidRPr="00B025CB" w:rsidRDefault="00B8671A" w:rsidP="00B8671A">
      <w:pPr>
        <w:spacing w:after="0" w:line="240" w:lineRule="auto"/>
        <w:jc w:val="center"/>
        <w:rPr>
          <w:rFonts w:ascii="Arial" w:hAnsi="Arial" w:cs="Arial"/>
          <w:sz w:val="24"/>
          <w:szCs w:val="24"/>
          <w:lang w:val="mn-MN"/>
        </w:rPr>
      </w:pPr>
    </w:p>
    <w:p w14:paraId="65CAE07F" w14:textId="77777777" w:rsidR="00B8671A" w:rsidRPr="00B025CB" w:rsidRDefault="00B8671A" w:rsidP="00B8671A">
      <w:pPr>
        <w:spacing w:after="0" w:line="240" w:lineRule="auto"/>
        <w:jc w:val="center"/>
        <w:rPr>
          <w:rFonts w:ascii="Arial" w:hAnsi="Arial" w:cs="Arial"/>
          <w:sz w:val="24"/>
          <w:szCs w:val="24"/>
          <w:lang w:val="mn-MN"/>
        </w:rPr>
      </w:pPr>
    </w:p>
    <w:p w14:paraId="3313468C" w14:textId="77777777" w:rsidR="00B8671A" w:rsidRPr="00B025CB" w:rsidRDefault="00B8671A" w:rsidP="00B8671A">
      <w:pPr>
        <w:spacing w:after="0" w:line="240" w:lineRule="auto"/>
        <w:jc w:val="center"/>
        <w:rPr>
          <w:rFonts w:ascii="Arial" w:hAnsi="Arial" w:cs="Arial"/>
          <w:sz w:val="24"/>
          <w:szCs w:val="24"/>
          <w:lang w:val="mn-MN"/>
        </w:rPr>
      </w:pPr>
    </w:p>
    <w:p w14:paraId="05863D9B" w14:textId="77777777" w:rsidR="00B8671A" w:rsidRPr="00B025CB" w:rsidRDefault="00B8671A" w:rsidP="00B8671A">
      <w:pPr>
        <w:spacing w:after="0" w:line="240" w:lineRule="auto"/>
        <w:jc w:val="center"/>
        <w:rPr>
          <w:rFonts w:ascii="Arial" w:hAnsi="Arial" w:cs="Arial"/>
          <w:sz w:val="24"/>
          <w:szCs w:val="24"/>
          <w:lang w:val="mn-MN"/>
        </w:rPr>
      </w:pPr>
    </w:p>
    <w:p w14:paraId="09F6277F" w14:textId="77777777" w:rsidR="00B8671A" w:rsidRPr="00B025CB" w:rsidRDefault="00B8671A" w:rsidP="00B8671A">
      <w:pPr>
        <w:spacing w:after="0" w:line="240" w:lineRule="auto"/>
        <w:jc w:val="center"/>
        <w:rPr>
          <w:rFonts w:ascii="Arial" w:hAnsi="Arial" w:cs="Arial"/>
          <w:sz w:val="24"/>
          <w:szCs w:val="24"/>
          <w:lang w:val="mn-MN"/>
        </w:rPr>
      </w:pPr>
    </w:p>
    <w:p w14:paraId="4355F1DA" w14:textId="77777777" w:rsidR="00B8671A" w:rsidRPr="00B025CB" w:rsidRDefault="00B8671A" w:rsidP="00B8671A">
      <w:pPr>
        <w:spacing w:after="0" w:line="240" w:lineRule="auto"/>
        <w:jc w:val="center"/>
        <w:rPr>
          <w:rFonts w:ascii="Arial" w:hAnsi="Arial" w:cs="Arial"/>
          <w:sz w:val="24"/>
          <w:szCs w:val="24"/>
          <w:lang w:val="mn-MN"/>
        </w:rPr>
      </w:pPr>
    </w:p>
    <w:p w14:paraId="532C134F" w14:textId="77777777" w:rsidR="00B8671A" w:rsidRPr="00B025CB" w:rsidRDefault="00B8671A" w:rsidP="00B8671A">
      <w:pPr>
        <w:spacing w:after="0" w:line="240" w:lineRule="auto"/>
        <w:jc w:val="center"/>
        <w:rPr>
          <w:rFonts w:ascii="Arial" w:hAnsi="Arial" w:cs="Arial"/>
          <w:sz w:val="24"/>
          <w:szCs w:val="24"/>
          <w:lang w:val="mn-MN"/>
        </w:rPr>
      </w:pPr>
    </w:p>
    <w:p w14:paraId="5CED92BE" w14:textId="77777777" w:rsidR="00B8671A" w:rsidRPr="00B025CB" w:rsidRDefault="00B8671A" w:rsidP="00B8671A">
      <w:pPr>
        <w:spacing w:after="0" w:line="240" w:lineRule="auto"/>
        <w:jc w:val="center"/>
        <w:rPr>
          <w:rFonts w:ascii="Arial" w:hAnsi="Arial" w:cs="Arial"/>
          <w:sz w:val="24"/>
          <w:szCs w:val="24"/>
          <w:lang w:val="mn-MN"/>
        </w:rPr>
      </w:pPr>
    </w:p>
    <w:p w14:paraId="21236315" w14:textId="77777777" w:rsidR="00B8671A" w:rsidRPr="00B025CB" w:rsidRDefault="00B8671A" w:rsidP="00B8671A">
      <w:pPr>
        <w:spacing w:after="0" w:line="240" w:lineRule="auto"/>
        <w:jc w:val="center"/>
        <w:rPr>
          <w:rFonts w:ascii="Arial" w:hAnsi="Arial" w:cs="Arial"/>
          <w:sz w:val="24"/>
          <w:szCs w:val="24"/>
          <w:lang w:val="mn-MN"/>
        </w:rPr>
      </w:pPr>
    </w:p>
    <w:p w14:paraId="659CF139" w14:textId="77777777" w:rsidR="00B8671A" w:rsidRPr="00B025CB" w:rsidRDefault="00B8671A" w:rsidP="00B8671A">
      <w:pPr>
        <w:spacing w:after="0" w:line="240" w:lineRule="auto"/>
        <w:jc w:val="center"/>
        <w:rPr>
          <w:rFonts w:ascii="Arial" w:hAnsi="Arial" w:cs="Arial"/>
          <w:sz w:val="24"/>
          <w:szCs w:val="24"/>
          <w:lang w:val="mn-MN"/>
        </w:rPr>
      </w:pPr>
    </w:p>
    <w:p w14:paraId="50DEF451" w14:textId="77777777" w:rsidR="00B8671A" w:rsidRPr="00B025CB" w:rsidRDefault="00B8671A" w:rsidP="00B8671A">
      <w:pPr>
        <w:spacing w:after="0" w:line="240" w:lineRule="auto"/>
        <w:jc w:val="center"/>
        <w:rPr>
          <w:rFonts w:ascii="Arial" w:hAnsi="Arial" w:cs="Arial"/>
          <w:sz w:val="24"/>
          <w:szCs w:val="24"/>
          <w:lang w:val="mn-MN"/>
        </w:rPr>
      </w:pPr>
    </w:p>
    <w:p w14:paraId="144FB4C0" w14:textId="77777777" w:rsidR="00B8671A" w:rsidRPr="00B025CB" w:rsidRDefault="00B8671A" w:rsidP="00B8671A">
      <w:pPr>
        <w:spacing w:after="0" w:line="240" w:lineRule="auto"/>
        <w:jc w:val="center"/>
        <w:rPr>
          <w:rFonts w:ascii="Arial" w:hAnsi="Arial" w:cs="Arial"/>
          <w:sz w:val="24"/>
          <w:szCs w:val="24"/>
          <w:lang w:val="mn-MN"/>
        </w:rPr>
      </w:pPr>
    </w:p>
    <w:p w14:paraId="50D5DDC0" w14:textId="77777777" w:rsidR="00B8671A" w:rsidRPr="00B025CB" w:rsidRDefault="00B8671A" w:rsidP="00B8671A">
      <w:pPr>
        <w:spacing w:after="0" w:line="240" w:lineRule="auto"/>
        <w:jc w:val="center"/>
        <w:rPr>
          <w:rFonts w:ascii="Arial" w:hAnsi="Arial" w:cs="Arial"/>
          <w:sz w:val="24"/>
          <w:szCs w:val="24"/>
          <w:lang w:val="mn-MN"/>
        </w:rPr>
      </w:pPr>
    </w:p>
    <w:p w14:paraId="37A8EAD6" w14:textId="77777777" w:rsidR="00B8671A" w:rsidRPr="00B025CB" w:rsidRDefault="00B8671A" w:rsidP="00B8671A">
      <w:pPr>
        <w:spacing w:after="0" w:line="240" w:lineRule="auto"/>
        <w:jc w:val="center"/>
        <w:rPr>
          <w:rFonts w:ascii="Arial" w:hAnsi="Arial" w:cs="Arial"/>
          <w:sz w:val="24"/>
          <w:szCs w:val="24"/>
          <w:lang w:val="mn-MN"/>
        </w:rPr>
      </w:pPr>
    </w:p>
    <w:p w14:paraId="6645F6A5" w14:textId="77777777" w:rsidR="00B8671A" w:rsidRPr="00B025CB" w:rsidRDefault="00B8671A" w:rsidP="00B8671A">
      <w:pPr>
        <w:spacing w:after="0" w:line="240" w:lineRule="auto"/>
        <w:jc w:val="center"/>
        <w:rPr>
          <w:rFonts w:ascii="Arial" w:hAnsi="Arial" w:cs="Arial"/>
          <w:sz w:val="24"/>
          <w:szCs w:val="24"/>
          <w:lang w:val="mn-MN"/>
        </w:rPr>
      </w:pPr>
    </w:p>
    <w:p w14:paraId="25140F27" w14:textId="2B12201C" w:rsidR="00B8671A" w:rsidRPr="00B025CB" w:rsidRDefault="00B8671A" w:rsidP="00B8671A">
      <w:pPr>
        <w:spacing w:after="0" w:line="240" w:lineRule="auto"/>
        <w:jc w:val="center"/>
        <w:rPr>
          <w:rFonts w:ascii="Arial" w:hAnsi="Arial" w:cs="Arial"/>
          <w:sz w:val="24"/>
          <w:szCs w:val="24"/>
          <w:lang w:val="mn-MN"/>
        </w:rPr>
      </w:pPr>
      <w:r w:rsidRPr="00B025CB">
        <w:rPr>
          <w:rFonts w:ascii="Arial" w:hAnsi="Arial" w:cs="Arial"/>
          <w:sz w:val="24"/>
          <w:szCs w:val="24"/>
          <w:lang w:val="mn-MN"/>
        </w:rPr>
        <w:t>202</w:t>
      </w:r>
      <w:r w:rsidR="00500D6C" w:rsidRPr="00B025CB">
        <w:rPr>
          <w:rFonts w:ascii="Arial" w:hAnsi="Arial" w:cs="Arial"/>
          <w:sz w:val="24"/>
          <w:szCs w:val="24"/>
          <w:lang w:val="mn-MN"/>
        </w:rPr>
        <w:t>4</w:t>
      </w:r>
      <w:r w:rsidRPr="00B025CB">
        <w:rPr>
          <w:rFonts w:ascii="Arial" w:hAnsi="Arial" w:cs="Arial"/>
          <w:sz w:val="24"/>
          <w:szCs w:val="24"/>
          <w:lang w:val="mn-MN"/>
        </w:rPr>
        <w:t xml:space="preserve"> ОН</w:t>
      </w:r>
    </w:p>
    <w:p w14:paraId="0D9624A3" w14:textId="77777777" w:rsidR="00B8671A" w:rsidRPr="00B025CB" w:rsidRDefault="00B8671A" w:rsidP="00B8671A">
      <w:pPr>
        <w:jc w:val="center"/>
        <w:rPr>
          <w:rFonts w:ascii="Arial" w:hAnsi="Arial" w:cs="Arial"/>
          <w:b/>
          <w:sz w:val="24"/>
          <w:szCs w:val="24"/>
          <w:lang w:val="mn-MN"/>
        </w:rPr>
      </w:pPr>
    </w:p>
    <w:p w14:paraId="770B9648" w14:textId="77777777" w:rsidR="007C680B" w:rsidRPr="00B025CB" w:rsidRDefault="007C680B" w:rsidP="007C680B">
      <w:pPr>
        <w:spacing w:after="0" w:line="240" w:lineRule="auto"/>
        <w:ind w:right="-318"/>
        <w:jc w:val="center"/>
        <w:rPr>
          <w:rFonts w:ascii="Arial" w:hAnsi="Arial" w:cs="Arial"/>
          <w:b/>
          <w:sz w:val="24"/>
          <w:szCs w:val="24"/>
          <w:lang w:val="mn-MN"/>
        </w:rPr>
      </w:pPr>
      <w:r w:rsidRPr="00B025CB">
        <w:rPr>
          <w:rFonts w:ascii="Arial" w:hAnsi="Arial" w:cs="Arial"/>
          <w:b/>
          <w:sz w:val="24"/>
          <w:szCs w:val="24"/>
          <w:lang w:val="mn-MN"/>
        </w:rPr>
        <w:lastRenderedPageBreak/>
        <w:t xml:space="preserve">“НЭМЭГДЛИЙН ХЭМЖЭЭГ ШИНЭЧЛЭН ТОГТООХ ТУХАЙ” </w:t>
      </w:r>
    </w:p>
    <w:p w14:paraId="12914D75" w14:textId="77777777" w:rsidR="007C680B" w:rsidRPr="00B025CB" w:rsidRDefault="007C680B" w:rsidP="007C680B">
      <w:pPr>
        <w:spacing w:after="0" w:line="240" w:lineRule="auto"/>
        <w:ind w:right="-318"/>
        <w:jc w:val="center"/>
        <w:rPr>
          <w:rFonts w:ascii="Arial" w:hAnsi="Arial" w:cs="Arial"/>
          <w:b/>
          <w:sz w:val="24"/>
          <w:szCs w:val="24"/>
          <w:lang w:val="mn-MN"/>
        </w:rPr>
      </w:pPr>
      <w:r w:rsidRPr="00B025CB">
        <w:rPr>
          <w:rFonts w:ascii="Arial" w:hAnsi="Arial" w:cs="Arial"/>
          <w:b/>
          <w:sz w:val="24"/>
          <w:szCs w:val="24"/>
          <w:lang w:val="mn-MN"/>
        </w:rPr>
        <w:t xml:space="preserve">УЛСЫН ИХ ХУРЛЫН ТОГТООЛЫН </w:t>
      </w:r>
      <w:r w:rsidRPr="00B025CB">
        <w:rPr>
          <w:rFonts w:ascii="Arial" w:hAnsi="Arial" w:cs="Arial"/>
          <w:b/>
          <w:bCs/>
          <w:sz w:val="24"/>
          <w:szCs w:val="24"/>
          <w:lang w:val="mn-MN"/>
        </w:rPr>
        <w:t>ТӨСЛИЙГ</w:t>
      </w:r>
    </w:p>
    <w:p w14:paraId="1573D86E" w14:textId="77777777" w:rsidR="006B5621" w:rsidRPr="00B025CB" w:rsidRDefault="006B5621" w:rsidP="006B5621">
      <w:pPr>
        <w:pStyle w:val="NoSpacing"/>
        <w:jc w:val="center"/>
        <w:rPr>
          <w:rFonts w:ascii="Arial" w:hAnsi="Arial" w:cs="Arial"/>
          <w:b/>
          <w:bCs/>
          <w:sz w:val="24"/>
          <w:szCs w:val="24"/>
          <w:lang w:val="mn-MN"/>
        </w:rPr>
      </w:pPr>
      <w:r w:rsidRPr="00B025CB">
        <w:rPr>
          <w:rFonts w:ascii="Arial" w:hAnsi="Arial" w:cs="Arial"/>
          <w:b/>
          <w:bCs/>
          <w:sz w:val="24"/>
          <w:szCs w:val="24"/>
          <w:lang w:val="mn-MN"/>
        </w:rPr>
        <w:t>ХЭРЭГЖҮҮЛЭХТЭЙ ХОЛБОГДОН ГАРАХ ЗАРДЛЫН ТООЦОО</w:t>
      </w:r>
    </w:p>
    <w:p w14:paraId="524BEC45" w14:textId="77777777" w:rsidR="006B5621" w:rsidRPr="00B025CB" w:rsidRDefault="006B5621" w:rsidP="006B5621">
      <w:pPr>
        <w:ind w:firstLine="720"/>
        <w:jc w:val="both"/>
        <w:rPr>
          <w:rFonts w:ascii="Arial" w:hAnsi="Arial" w:cs="Arial"/>
          <w:sz w:val="24"/>
          <w:szCs w:val="24"/>
          <w:lang w:val="mn-MN"/>
        </w:rPr>
      </w:pPr>
    </w:p>
    <w:p w14:paraId="7B971467" w14:textId="275E1E6E" w:rsidR="006B5621" w:rsidRPr="00B025CB" w:rsidRDefault="00C066EA" w:rsidP="006B5621">
      <w:pPr>
        <w:ind w:firstLine="720"/>
        <w:jc w:val="both"/>
        <w:rPr>
          <w:rFonts w:ascii="Arial" w:hAnsi="Arial" w:cs="Arial"/>
          <w:sz w:val="24"/>
          <w:szCs w:val="24"/>
          <w:lang w:val="mn-MN"/>
        </w:rPr>
      </w:pPr>
      <w:r w:rsidRPr="00B025CB">
        <w:rPr>
          <w:rFonts w:ascii="Arial" w:hAnsi="Arial" w:cs="Arial"/>
          <w:sz w:val="24"/>
          <w:szCs w:val="24"/>
          <w:lang w:val="mn-MN"/>
        </w:rPr>
        <w:t xml:space="preserve">Нэмэгдлийн хэмжээг шинэчлэн тогтоох тухай Улсын Их Хурлын тогтоолын </w:t>
      </w:r>
      <w:r w:rsidR="006B5621" w:rsidRPr="00B025CB">
        <w:rPr>
          <w:rFonts w:ascii="Arial" w:hAnsi="Arial" w:cs="Arial"/>
          <w:sz w:val="24"/>
          <w:szCs w:val="24"/>
          <w:lang w:val="mn-MN"/>
        </w:rPr>
        <w:t>төслийг хэрэгжүүлэхтэй холбогдон гарах зардлыг Хууль тогтоомжийг хэрэгжүүлэхтэй холбогдон гарах зардлын тооцоо хийх аргачлал (цаашид “аргачлал” гэх)-ын дагуу тооцов.</w:t>
      </w:r>
    </w:p>
    <w:p w14:paraId="7F8F9409" w14:textId="77777777" w:rsidR="00AF5318" w:rsidRPr="00B025CB" w:rsidRDefault="006B5621" w:rsidP="00AF5318">
      <w:pPr>
        <w:shd w:val="clear" w:color="auto" w:fill="FFFFFF"/>
        <w:spacing w:after="0" w:line="240" w:lineRule="auto"/>
        <w:ind w:right="-318" w:firstLine="567"/>
        <w:jc w:val="both"/>
        <w:rPr>
          <w:rFonts w:ascii="Arial" w:hAnsi="Arial" w:cs="Arial"/>
          <w:bCs/>
          <w:caps/>
          <w:sz w:val="24"/>
          <w:szCs w:val="24"/>
          <w:shd w:val="clear" w:color="auto" w:fill="FFFFFF"/>
          <w:lang w:val="mn-MN"/>
        </w:rPr>
      </w:pPr>
      <w:r w:rsidRPr="00B025CB">
        <w:rPr>
          <w:rFonts w:ascii="Arial" w:hAnsi="Arial" w:cs="Arial"/>
          <w:sz w:val="24"/>
          <w:szCs w:val="24"/>
          <w:lang w:val="mn-MN"/>
        </w:rPr>
        <w:tab/>
      </w:r>
      <w:r w:rsidR="00AF5318" w:rsidRPr="00B025CB">
        <w:rPr>
          <w:rFonts w:ascii="Arial" w:hAnsi="Arial" w:cs="Arial"/>
          <w:bCs/>
          <w:sz w:val="24"/>
          <w:szCs w:val="24"/>
          <w:shd w:val="clear" w:color="auto" w:fill="FFFFFF"/>
          <w:lang w:val="mn-MN"/>
        </w:rPr>
        <w:t xml:space="preserve">Монгол Улсын баатар, хөдөлмөрийн баатар, ардын болон гавьяат цолтон ахмад настанд төрөөс олгох нэмэгдлийн тухай хуулийг Улсын Их Хурал 2008 онд баталж, уг хуулийн дагуу </w:t>
      </w:r>
      <w:r w:rsidR="00AF5318" w:rsidRPr="00B025CB">
        <w:rPr>
          <w:rFonts w:ascii="Arial" w:hAnsi="Arial" w:cs="Arial"/>
          <w:sz w:val="24"/>
          <w:szCs w:val="24"/>
          <w:lang w:val="mn-MN"/>
        </w:rPr>
        <w:t xml:space="preserve">улс эх орноо хөгжүүлэх, бүтээн байгуулах үйлсэд гарамгай хувь нэмэр оруулсан ахмадуудын алдар гавьяаг төрөөс үнэлж сар бүр 150-200 мянган төгрөгийн нэмэгдэл олгох болсон бөгөөд </w:t>
      </w:r>
      <w:r w:rsidR="00AF5318" w:rsidRPr="00B025CB">
        <w:rPr>
          <w:rFonts w:ascii="Arial" w:eastAsia="Calibri" w:hAnsi="Arial" w:cs="Arial"/>
          <w:sz w:val="24"/>
          <w:szCs w:val="24"/>
          <w:lang w:val="mn-MN"/>
        </w:rPr>
        <w:t xml:space="preserve">2017 онд Улсын Их Хурал уг хуулийг шинэчлэн найруулж Алдар цолтон ахмад настанд төрөөс нэмэгдэл, хөнгөлөлт олгох тухай хуулийг баталсан.  </w:t>
      </w:r>
    </w:p>
    <w:p w14:paraId="422F27AA" w14:textId="77777777" w:rsidR="00AF5318" w:rsidRPr="00B025CB" w:rsidRDefault="00AF5318" w:rsidP="00AF5318">
      <w:pPr>
        <w:shd w:val="clear" w:color="auto" w:fill="FFFFFF"/>
        <w:spacing w:after="0" w:line="240" w:lineRule="auto"/>
        <w:ind w:right="-318" w:firstLine="567"/>
        <w:jc w:val="both"/>
        <w:rPr>
          <w:rFonts w:ascii="Arial" w:eastAsia="Calibri" w:hAnsi="Arial" w:cs="Arial"/>
          <w:sz w:val="24"/>
          <w:szCs w:val="24"/>
          <w:lang w:val="mn-MN"/>
        </w:rPr>
      </w:pPr>
    </w:p>
    <w:p w14:paraId="26116B1E" w14:textId="77777777" w:rsidR="00AF5318" w:rsidRPr="00B025CB" w:rsidRDefault="00AF5318" w:rsidP="00AF5318">
      <w:pPr>
        <w:shd w:val="clear" w:color="auto" w:fill="FFFFFF"/>
        <w:spacing w:after="0" w:line="240" w:lineRule="auto"/>
        <w:ind w:right="-318" w:firstLine="567"/>
        <w:jc w:val="both"/>
        <w:rPr>
          <w:rFonts w:ascii="Arial" w:eastAsia="Times New Roman" w:hAnsi="Arial" w:cs="Arial"/>
          <w:sz w:val="24"/>
          <w:szCs w:val="24"/>
          <w:lang w:val="mn-MN"/>
        </w:rPr>
      </w:pPr>
      <w:r w:rsidRPr="00B025CB">
        <w:rPr>
          <w:rFonts w:ascii="Arial" w:eastAsia="Calibri" w:hAnsi="Arial" w:cs="Arial"/>
          <w:sz w:val="24"/>
          <w:szCs w:val="24"/>
          <w:lang w:val="mn-MN"/>
        </w:rPr>
        <w:t xml:space="preserve">Алдар цолтон ахмад настанд төрөөс нэмэгдэл, хөнгөлөлт олгох тухай хуулийн 4 дүгээр зүйлийн 4.1-д “Энэ хууль нь </w:t>
      </w:r>
      <w:r w:rsidRPr="00B025CB">
        <w:rPr>
          <w:rFonts w:ascii="Arial" w:eastAsia="Times New Roman" w:hAnsi="Arial" w:cs="Arial"/>
          <w:sz w:val="24"/>
          <w:szCs w:val="24"/>
          <w:lang w:val="mn-MN"/>
        </w:rPr>
        <w:t xml:space="preserve">Ахмад настны тухай хуулийн 3.1-д заасан насанд хүрсэн Монгол Улсын баатар, хөдөлмөрийн баатар, ардын болон гавьяат цолтон, төрийн шагналт, төрийн соёрхолт, ахмад дайчин, Улсын </w:t>
      </w:r>
      <w:proofErr w:type="spellStart"/>
      <w:r w:rsidRPr="00B025CB">
        <w:rPr>
          <w:rFonts w:ascii="Arial" w:eastAsia="Times New Roman" w:hAnsi="Arial" w:cs="Arial"/>
          <w:sz w:val="24"/>
          <w:szCs w:val="24"/>
          <w:lang w:val="mn-MN"/>
        </w:rPr>
        <w:t>ударник</w:t>
      </w:r>
      <w:proofErr w:type="spellEnd"/>
      <w:r w:rsidRPr="00B025CB">
        <w:rPr>
          <w:rFonts w:ascii="Arial" w:eastAsia="Times New Roman" w:hAnsi="Arial" w:cs="Arial"/>
          <w:sz w:val="24"/>
          <w:szCs w:val="24"/>
          <w:lang w:val="mn-MN"/>
        </w:rPr>
        <w:t>, хувьсгалт тэмцлийн ахмад зүтгэлтэн, Монгол Улсын Үндсэн хуулийг хэлэлцэж, баталсан /1990-1992 он/ Ардын Их Хурлын депутат, Улсын Бага Хурлын гишүүн Монгол Улсын иргэнд үйлчилнэ.” гэж заасан.</w:t>
      </w:r>
    </w:p>
    <w:p w14:paraId="054726E2" w14:textId="77777777" w:rsidR="00AF5318" w:rsidRPr="00B025CB" w:rsidRDefault="00AF5318" w:rsidP="00AF5318">
      <w:pPr>
        <w:shd w:val="clear" w:color="auto" w:fill="FFFFFF"/>
        <w:spacing w:after="0" w:line="240" w:lineRule="auto"/>
        <w:ind w:right="-318" w:firstLine="567"/>
        <w:jc w:val="both"/>
        <w:rPr>
          <w:rFonts w:ascii="Arial" w:eastAsia="Times New Roman" w:hAnsi="Arial" w:cs="Arial"/>
          <w:sz w:val="24"/>
          <w:szCs w:val="24"/>
          <w:lang w:val="mn-MN"/>
        </w:rPr>
      </w:pPr>
    </w:p>
    <w:p w14:paraId="15AB5C6F" w14:textId="5DE5A5F3" w:rsidR="00AF5318" w:rsidRPr="00B025CB" w:rsidRDefault="00AF5318" w:rsidP="00AF5318">
      <w:pPr>
        <w:shd w:val="clear" w:color="auto" w:fill="FFFFFF"/>
        <w:spacing w:after="0" w:line="240" w:lineRule="auto"/>
        <w:ind w:right="-318" w:firstLine="567"/>
        <w:jc w:val="both"/>
        <w:rPr>
          <w:rFonts w:ascii="Arial" w:eastAsia="Times New Roman" w:hAnsi="Arial" w:cs="Arial"/>
          <w:sz w:val="24"/>
          <w:szCs w:val="24"/>
          <w:lang w:val="mn-MN"/>
        </w:rPr>
      </w:pPr>
      <w:r w:rsidRPr="00B025CB">
        <w:rPr>
          <w:rFonts w:ascii="Arial" w:eastAsia="Times New Roman" w:hAnsi="Arial" w:cs="Arial"/>
          <w:sz w:val="24"/>
          <w:szCs w:val="24"/>
          <w:lang w:val="mn-MN"/>
        </w:rPr>
        <w:t xml:space="preserve">Мөн хуулийн 5 дугаар зүйлийн 5.3-д “Энэ хуулийн 4.1-д заасан ахмад настанд доор дурдсан нэмэгдлийг олгоно:” гэж, 5.3.1-5.3.3-т Монгол Улсын баатар, хөдөлмөрийн баатар, ардын болон гавьяат цолтон ахмад настан,  ахмад дайчин, дайнд оролцож яваад амь үрэгдсэн иргэний эхнэр /нөхөр/-т,  Монгол Улсын төрийн шагналт, төрийн соёрхолт, түүнчлэн Улсын </w:t>
      </w:r>
      <w:proofErr w:type="spellStart"/>
      <w:r w:rsidRPr="00B025CB">
        <w:rPr>
          <w:rFonts w:ascii="Arial" w:eastAsia="Times New Roman" w:hAnsi="Arial" w:cs="Arial"/>
          <w:sz w:val="24"/>
          <w:szCs w:val="24"/>
          <w:lang w:val="mn-MN"/>
        </w:rPr>
        <w:t>ударник</w:t>
      </w:r>
      <w:proofErr w:type="spellEnd"/>
      <w:r w:rsidRPr="00B025CB">
        <w:rPr>
          <w:rFonts w:ascii="Arial" w:eastAsia="Times New Roman" w:hAnsi="Arial" w:cs="Arial"/>
          <w:sz w:val="24"/>
          <w:szCs w:val="24"/>
          <w:lang w:val="mn-MN"/>
        </w:rPr>
        <w:t xml:space="preserve">, хувьсгалт тэмцлийн ахмад зүтгэлтэн, Монгол Улсын Үндсэн хуулийг хэлэлцэж, баталсан /1990-1992 он/ Ардын Их Хурлын депутат, Улсын Бага Хурлын гишүүнд сар бүр мөнгөн тусламж олгохоор заасан болно. </w:t>
      </w:r>
    </w:p>
    <w:p w14:paraId="6A05C7DE" w14:textId="77777777" w:rsidR="00AF5318" w:rsidRPr="00B025CB" w:rsidRDefault="00AF5318" w:rsidP="00AF5318">
      <w:pPr>
        <w:shd w:val="clear" w:color="auto" w:fill="FFFFFF"/>
        <w:spacing w:after="0" w:line="240" w:lineRule="auto"/>
        <w:ind w:right="-318" w:firstLine="567"/>
        <w:jc w:val="both"/>
        <w:rPr>
          <w:rFonts w:ascii="Arial" w:eastAsia="Times New Roman" w:hAnsi="Arial" w:cs="Arial"/>
          <w:sz w:val="24"/>
          <w:szCs w:val="24"/>
          <w:lang w:val="mn-MN"/>
        </w:rPr>
      </w:pPr>
    </w:p>
    <w:p w14:paraId="7AD17CAA" w14:textId="77777777" w:rsidR="00AF5318" w:rsidRPr="00B025CB" w:rsidRDefault="00AF5318" w:rsidP="00AF5318">
      <w:pPr>
        <w:shd w:val="clear" w:color="auto" w:fill="FFFFFF"/>
        <w:spacing w:after="0" w:line="240" w:lineRule="auto"/>
        <w:ind w:right="-318" w:firstLine="567"/>
        <w:jc w:val="both"/>
        <w:rPr>
          <w:rFonts w:ascii="Arial" w:eastAsia="Times New Roman" w:hAnsi="Arial" w:cs="Arial"/>
          <w:sz w:val="24"/>
          <w:szCs w:val="24"/>
          <w:lang w:val="mn-MN"/>
        </w:rPr>
      </w:pPr>
      <w:r w:rsidRPr="00B025CB">
        <w:rPr>
          <w:rFonts w:ascii="Arial" w:eastAsia="Times New Roman" w:hAnsi="Arial" w:cs="Arial"/>
          <w:sz w:val="24"/>
          <w:szCs w:val="24"/>
          <w:lang w:val="mn-MN"/>
        </w:rPr>
        <w:t>Түүнчлэн хуулийн 6 дугаар зүйлийн 6.1-т “Энэ хуулийн 5.3-т заасан нэмэгдлийн хэмжээг Засгийн газрын өргөн мэдүүлснээр Улсын Их Хурал тогтооно.”, мөн зүйлийн 6.2-т “Улсын Их Хурал нэмэгдлийн хэмжээг хөдөлмөрийн хөлсний доод хэмжээтэй уялдуулан шинэчлэн тогтоож болно.” гэж хуульчилсан.</w:t>
      </w:r>
    </w:p>
    <w:p w14:paraId="51A890F9" w14:textId="77777777" w:rsidR="00AF5318" w:rsidRPr="00B025CB" w:rsidRDefault="00AF5318" w:rsidP="00AF5318">
      <w:pPr>
        <w:shd w:val="clear" w:color="auto" w:fill="FFFFFF"/>
        <w:spacing w:after="0" w:line="240" w:lineRule="auto"/>
        <w:ind w:right="-318" w:firstLine="567"/>
        <w:jc w:val="both"/>
        <w:rPr>
          <w:rFonts w:ascii="Arial" w:eastAsia="Times New Roman" w:hAnsi="Arial" w:cs="Arial"/>
          <w:sz w:val="24"/>
          <w:szCs w:val="24"/>
          <w:lang w:val="mn-MN"/>
        </w:rPr>
      </w:pPr>
    </w:p>
    <w:p w14:paraId="4ACE8D2D" w14:textId="77777777" w:rsidR="00AF5318" w:rsidRPr="00B025CB" w:rsidRDefault="00AF5318" w:rsidP="00AF5318">
      <w:pPr>
        <w:spacing w:after="0" w:line="240" w:lineRule="auto"/>
        <w:ind w:right="-318" w:firstLine="567"/>
        <w:jc w:val="both"/>
        <w:rPr>
          <w:rFonts w:ascii="Arial" w:hAnsi="Arial" w:cs="Arial"/>
          <w:sz w:val="24"/>
          <w:szCs w:val="24"/>
          <w:lang w:val="mn-MN"/>
        </w:rPr>
      </w:pPr>
      <w:r w:rsidRPr="00B025CB">
        <w:rPr>
          <w:rFonts w:ascii="Arial" w:hAnsi="Arial" w:cs="Arial"/>
          <w:sz w:val="24"/>
          <w:szCs w:val="24"/>
          <w:lang w:val="mn-MN"/>
        </w:rPr>
        <w:t xml:space="preserve">Улсын Их Хурлын 2008 оны “Төрөөс олгох нэмэгдлийн хэмжээ тогтоох тухай” 33 дугаар тогтоолоор </w:t>
      </w:r>
      <w:r w:rsidRPr="00B025CB">
        <w:rPr>
          <w:rFonts w:ascii="Arial" w:hAnsi="Arial" w:cs="Arial"/>
          <w:sz w:val="24"/>
          <w:szCs w:val="24"/>
          <w:shd w:val="clear" w:color="auto" w:fill="FFFFFF"/>
          <w:lang w:val="mn-MN"/>
        </w:rPr>
        <w:t>Монгол Улсын баатар, хөдөлмөрийн баатар, ардын цолтон ахмад настанд төрөөс олгох нэмэгдлийн хэмжээг 200,000 /хоёр зуун мянга/, гавьяат цолтон ахмад настанд олгох нэмэгдлийн хэмжээг 150,000 /нэг зуун тавин мянга/ төгрөгөөр</w:t>
      </w:r>
      <w:r w:rsidRPr="00B025CB">
        <w:rPr>
          <w:rFonts w:ascii="Arial" w:hAnsi="Arial" w:cs="Arial"/>
          <w:sz w:val="24"/>
          <w:szCs w:val="24"/>
          <w:lang w:val="mn-MN"/>
        </w:rPr>
        <w:t xml:space="preserve"> тогтоосон бөгөөд 2018 онд “Нэмэгдлийн хэмжээ тогтоох тухай” 03 дугаар тогтоолоор Монгол Улсын баатар, хөдөлмөрийн баатар, ахмад дайчин, ардын цолтон ахмад настанд төрөөс олгох нэмэгдлийг 200,000 төгрөгөөр, Монгол Улсын төрийн шагналт, төрийн соёрхолт, гавьяат цолтон, Улсын </w:t>
      </w:r>
      <w:proofErr w:type="spellStart"/>
      <w:r w:rsidRPr="00B025CB">
        <w:rPr>
          <w:rFonts w:ascii="Arial" w:hAnsi="Arial" w:cs="Arial"/>
          <w:sz w:val="24"/>
          <w:szCs w:val="24"/>
          <w:lang w:val="mn-MN"/>
        </w:rPr>
        <w:t>ударник</w:t>
      </w:r>
      <w:proofErr w:type="spellEnd"/>
      <w:r w:rsidRPr="00B025CB">
        <w:rPr>
          <w:rFonts w:ascii="Arial" w:hAnsi="Arial" w:cs="Arial"/>
          <w:sz w:val="24"/>
          <w:szCs w:val="24"/>
          <w:lang w:val="mn-MN"/>
        </w:rPr>
        <w:t xml:space="preserve">, хувьсгалт тэмцлийн ахмад зүтгэлтэн, Монгол Улсын Үндсэн хуулийг хэлэлцэж, баталсан Ардын Их Хурлын депутат, Улсын Бага Хурлын гишүүн ахмад настанд олгох нэмэгдлийг 150,000 төгрөгөөр тус тус хэвээр тогтоож, </w:t>
      </w:r>
      <w:r w:rsidRPr="00B025CB">
        <w:rPr>
          <w:rFonts w:ascii="Arial" w:hAnsi="Arial" w:cs="Arial"/>
          <w:sz w:val="24"/>
          <w:szCs w:val="24"/>
          <w:shd w:val="clear" w:color="auto" w:fill="FFFFFF"/>
          <w:lang w:val="mn-MN"/>
        </w:rPr>
        <w:t>нэмэгдлийн хэмжээнд өөрчлөлт</w:t>
      </w:r>
      <w:r w:rsidRPr="00B025CB">
        <w:rPr>
          <w:rFonts w:ascii="Arial" w:hAnsi="Arial" w:cs="Arial"/>
          <w:sz w:val="24"/>
          <w:szCs w:val="24"/>
          <w:lang w:val="mn-MN"/>
        </w:rPr>
        <w:t xml:space="preserve"> ороогүй байна. </w:t>
      </w:r>
    </w:p>
    <w:p w14:paraId="710AE6B0" w14:textId="77777777" w:rsidR="00AF5318" w:rsidRPr="00B025CB" w:rsidRDefault="00AF5318" w:rsidP="00AF5318">
      <w:pPr>
        <w:spacing w:after="0" w:line="240" w:lineRule="auto"/>
        <w:ind w:right="-318"/>
        <w:jc w:val="both"/>
        <w:rPr>
          <w:rFonts w:ascii="Arial" w:eastAsia="Calibri" w:hAnsi="Arial" w:cs="Arial"/>
          <w:sz w:val="24"/>
          <w:szCs w:val="24"/>
          <w:lang w:val="mn-MN"/>
        </w:rPr>
      </w:pPr>
    </w:p>
    <w:p w14:paraId="4A40EAFE" w14:textId="77777777" w:rsidR="00AF5318" w:rsidRPr="00B025CB" w:rsidRDefault="00AF5318" w:rsidP="00AF5318">
      <w:pPr>
        <w:spacing w:after="0" w:line="240" w:lineRule="auto"/>
        <w:ind w:right="-318" w:firstLine="567"/>
        <w:jc w:val="both"/>
        <w:rPr>
          <w:rFonts w:ascii="Arial" w:eastAsia="Calibri" w:hAnsi="Arial" w:cs="Arial"/>
          <w:sz w:val="24"/>
          <w:szCs w:val="24"/>
          <w:lang w:val="mn-MN"/>
        </w:rPr>
      </w:pPr>
      <w:r w:rsidRPr="00B025CB">
        <w:rPr>
          <w:rFonts w:ascii="Arial" w:eastAsia="Calibri" w:hAnsi="Arial" w:cs="Arial"/>
          <w:sz w:val="24"/>
          <w:szCs w:val="24"/>
          <w:lang w:val="mn-MN"/>
        </w:rPr>
        <w:lastRenderedPageBreak/>
        <w:t>Ийнхүү нэмэгдлийн хэмжээг 2008 оноос хойш 16 жилийн хугацаанд нэмэгдүүлээгүй бөгөөд өнөөдрийн хүчин төгөлдөр мөрдөж буй хөдөлмөрийн хөлсний доод хэмжээ 2008 оны хөдөлмөрийн хөлсний доод хэмжээтэй харьцуулахад</w:t>
      </w:r>
      <w:r w:rsidRPr="00B025CB">
        <w:rPr>
          <w:rFonts w:ascii="Arial" w:eastAsiaTheme="minorEastAsia" w:hAnsi="Arial" w:cs="Arial" w:hint="eastAsia"/>
          <w:sz w:val="24"/>
          <w:szCs w:val="24"/>
          <w:lang w:val="mn-MN" w:eastAsia="zh-CN"/>
        </w:rPr>
        <w:t xml:space="preserve"> </w:t>
      </w:r>
      <w:r w:rsidRPr="00B025CB">
        <w:rPr>
          <w:rFonts w:ascii="Arial" w:eastAsiaTheme="minorEastAsia" w:hAnsi="Arial" w:cs="Arial"/>
          <w:sz w:val="24"/>
          <w:szCs w:val="24"/>
          <w:lang w:val="mn-MN" w:eastAsia="zh-CN"/>
        </w:rPr>
        <w:t>5.1 дахин өссөн байна.</w:t>
      </w:r>
      <w:r w:rsidRPr="00B025CB">
        <w:rPr>
          <w:rFonts w:ascii="Arial" w:eastAsia="Calibri" w:hAnsi="Arial" w:cs="Arial"/>
          <w:sz w:val="24"/>
          <w:szCs w:val="24"/>
          <w:lang w:val="mn-MN"/>
        </w:rPr>
        <w:t xml:space="preserve"> </w:t>
      </w:r>
    </w:p>
    <w:p w14:paraId="3783F242" w14:textId="77777777" w:rsidR="00AF5318" w:rsidRPr="00B025CB" w:rsidRDefault="00AF5318" w:rsidP="00AF5318">
      <w:pPr>
        <w:spacing w:after="0" w:line="240" w:lineRule="auto"/>
        <w:ind w:right="-318"/>
        <w:jc w:val="both"/>
        <w:rPr>
          <w:rFonts w:ascii="Arial" w:eastAsia="Calibri" w:hAnsi="Arial" w:cs="Arial"/>
          <w:sz w:val="24"/>
          <w:szCs w:val="24"/>
          <w:lang w:val="mn-MN"/>
        </w:rPr>
      </w:pPr>
    </w:p>
    <w:p w14:paraId="5BF19B9A" w14:textId="77777777" w:rsidR="00AF5318" w:rsidRPr="00B025CB" w:rsidRDefault="00AF5318" w:rsidP="00AF5318">
      <w:pPr>
        <w:spacing w:after="0" w:line="240" w:lineRule="auto"/>
        <w:ind w:right="-318" w:firstLine="720"/>
        <w:jc w:val="both"/>
        <w:rPr>
          <w:rFonts w:ascii="Arial" w:hAnsi="Arial" w:cs="Arial"/>
          <w:sz w:val="24"/>
          <w:szCs w:val="24"/>
          <w:lang w:val="mn-MN"/>
        </w:rPr>
      </w:pPr>
      <w:r w:rsidRPr="00B025CB">
        <w:rPr>
          <w:rFonts w:ascii="Arial" w:eastAsia="Calibri" w:hAnsi="Arial" w:cs="Arial"/>
          <w:sz w:val="24"/>
          <w:szCs w:val="24"/>
          <w:lang w:val="mn-MN"/>
        </w:rPr>
        <w:t xml:space="preserve">Иймд </w:t>
      </w:r>
      <w:r w:rsidRPr="00B025CB">
        <w:rPr>
          <w:rFonts w:ascii="Arial" w:hAnsi="Arial" w:cs="Arial"/>
          <w:sz w:val="24"/>
          <w:szCs w:val="24"/>
          <w:lang w:val="mn-MN"/>
        </w:rPr>
        <w:t xml:space="preserve">алдар цолтон ахмад настанд олгож буй нэмэгдлийн хэмжээг хөдөлмөрийн хөлсний доод хэмжээтэй </w:t>
      </w:r>
      <w:r w:rsidRPr="00B025CB">
        <w:rPr>
          <w:rFonts w:ascii="Arial" w:eastAsia="Calibri" w:hAnsi="Arial" w:cs="Arial"/>
          <w:sz w:val="24"/>
          <w:szCs w:val="24"/>
          <w:lang w:val="mn-MN"/>
        </w:rPr>
        <w:t xml:space="preserve">уялдуулан нэмэгдүүлэх </w:t>
      </w:r>
      <w:r w:rsidRPr="00B025CB">
        <w:rPr>
          <w:rFonts w:ascii="Arial" w:hAnsi="Arial" w:cs="Arial"/>
          <w:sz w:val="24"/>
          <w:szCs w:val="24"/>
          <w:lang w:val="mn-MN"/>
        </w:rPr>
        <w:t xml:space="preserve">шаардлагатай байна.  </w:t>
      </w:r>
    </w:p>
    <w:p w14:paraId="6EF54C00" w14:textId="77777777" w:rsidR="00AF5318" w:rsidRPr="00B025CB" w:rsidRDefault="00AF5318" w:rsidP="00AF5318">
      <w:pPr>
        <w:spacing w:after="0" w:line="240" w:lineRule="auto"/>
        <w:ind w:right="-318" w:firstLine="567"/>
        <w:jc w:val="both"/>
        <w:rPr>
          <w:rFonts w:ascii="Arial" w:eastAsia="Calibri" w:hAnsi="Arial" w:cs="Arial"/>
          <w:sz w:val="24"/>
          <w:szCs w:val="24"/>
          <w:lang w:val="mn-MN"/>
        </w:rPr>
      </w:pPr>
    </w:p>
    <w:p w14:paraId="7AF4A9BE" w14:textId="03138965" w:rsidR="00AF5318" w:rsidRPr="00B025CB" w:rsidRDefault="00AF5318" w:rsidP="00AF5318">
      <w:pPr>
        <w:spacing w:after="0" w:line="240" w:lineRule="auto"/>
        <w:ind w:right="-318" w:firstLine="720"/>
        <w:jc w:val="both"/>
        <w:rPr>
          <w:rFonts w:ascii="Arial" w:eastAsia="Calibri" w:hAnsi="Arial" w:cs="Arial"/>
          <w:sz w:val="24"/>
          <w:szCs w:val="24"/>
          <w:lang w:val="mn-MN"/>
        </w:rPr>
      </w:pPr>
      <w:r w:rsidRPr="00B025CB">
        <w:rPr>
          <w:rFonts w:ascii="Arial" w:eastAsia="Calibri" w:hAnsi="Arial" w:cs="Arial"/>
          <w:sz w:val="24"/>
          <w:szCs w:val="24"/>
          <w:lang w:val="mn-MN"/>
        </w:rPr>
        <w:t>Нэмэгдлийн хэмжээг 2008 оноос хойш 1</w:t>
      </w:r>
      <w:r w:rsidR="00A07EE3" w:rsidRPr="00B025CB">
        <w:rPr>
          <w:rFonts w:ascii="Arial" w:eastAsia="Calibri" w:hAnsi="Arial" w:cs="Arial"/>
          <w:sz w:val="24"/>
          <w:szCs w:val="24"/>
          <w:lang w:val="mn-MN"/>
        </w:rPr>
        <w:t>6</w:t>
      </w:r>
      <w:r w:rsidRPr="00B025CB">
        <w:rPr>
          <w:rFonts w:ascii="Arial" w:eastAsia="Calibri" w:hAnsi="Arial" w:cs="Arial"/>
          <w:sz w:val="24"/>
          <w:szCs w:val="24"/>
          <w:lang w:val="mn-MN"/>
        </w:rPr>
        <w:t xml:space="preserve"> жилийн хугацаанд нэмэгдүүлээгүй учраас инфляцын түвшинтэй уялдуулж нэмэгдүүлэх талаар иргэд, төрийн бус байгууллагаас санал, хүсэлтийг удаа дараа ирүүлсэн. </w:t>
      </w:r>
    </w:p>
    <w:p w14:paraId="1720D7DC" w14:textId="77777777" w:rsidR="00AF5318" w:rsidRPr="00B025CB" w:rsidRDefault="00AF5318" w:rsidP="00AF5318">
      <w:pPr>
        <w:spacing w:after="0" w:line="240" w:lineRule="auto"/>
        <w:ind w:right="-318"/>
        <w:jc w:val="both"/>
        <w:rPr>
          <w:rFonts w:ascii="Arial" w:eastAsia="Calibri" w:hAnsi="Arial" w:cs="Arial"/>
          <w:sz w:val="24"/>
          <w:szCs w:val="24"/>
          <w:lang w:val="mn-MN"/>
        </w:rPr>
      </w:pPr>
    </w:p>
    <w:p w14:paraId="6205D3E2" w14:textId="77777777" w:rsidR="00AF5318" w:rsidRPr="00B025CB" w:rsidRDefault="00AF5318" w:rsidP="00AF5318">
      <w:pPr>
        <w:spacing w:after="0" w:line="240" w:lineRule="auto"/>
        <w:ind w:right="-318" w:firstLine="720"/>
        <w:jc w:val="both"/>
        <w:rPr>
          <w:rFonts w:ascii="Arial" w:hAnsi="Arial" w:cs="Arial"/>
          <w:sz w:val="24"/>
          <w:szCs w:val="24"/>
          <w:lang w:val="mn-MN"/>
        </w:rPr>
      </w:pPr>
      <w:r w:rsidRPr="00B025CB">
        <w:rPr>
          <w:rFonts w:ascii="Arial" w:eastAsia="Calibri" w:hAnsi="Arial" w:cs="Arial"/>
          <w:sz w:val="24"/>
          <w:szCs w:val="24"/>
          <w:lang w:val="mn-MN"/>
        </w:rPr>
        <w:t xml:space="preserve">Иймд улсын төсвийн нөхцөл байдалтай уялдуулан нэмэгдлийн хэмжээг 2 дахин буюу </w:t>
      </w:r>
      <w:r w:rsidRPr="00B025CB">
        <w:rPr>
          <w:rFonts w:ascii="Arial" w:hAnsi="Arial" w:cs="Arial"/>
          <w:sz w:val="24"/>
          <w:szCs w:val="24"/>
          <w:lang w:val="mn-MN"/>
        </w:rPr>
        <w:t xml:space="preserve">Монгол Улсын баатар, хөдөлмөрийн баатар, ахмад дайчин, ардын цолтон ахмад настанд төрөөс олгох нэмэгдлийг 400,000 төгрөгөөр, Монгол Улсын төрийн шагналт, төрийн соёрхолт, гавьяат цолтон, Улсын </w:t>
      </w:r>
      <w:proofErr w:type="spellStart"/>
      <w:r w:rsidRPr="00B025CB">
        <w:rPr>
          <w:rFonts w:ascii="Arial" w:hAnsi="Arial" w:cs="Arial"/>
          <w:sz w:val="24"/>
          <w:szCs w:val="24"/>
          <w:lang w:val="mn-MN"/>
        </w:rPr>
        <w:t>ударник</w:t>
      </w:r>
      <w:proofErr w:type="spellEnd"/>
      <w:r w:rsidRPr="00B025CB">
        <w:rPr>
          <w:rFonts w:ascii="Arial" w:hAnsi="Arial" w:cs="Arial"/>
          <w:sz w:val="24"/>
          <w:szCs w:val="24"/>
          <w:lang w:val="mn-MN"/>
        </w:rPr>
        <w:t xml:space="preserve">, хувьсгалт тэмцлийн ахмад зүтгэлтэн, Монгол Улсын Үндсэн хуулийг хэлэлцэж, баталсан Ардын Их Хурлын депутат, Улсын Бага Хурлын гишүүн ахмад настанд олгох нэмэгдлийг 300,000 төгрөгөөр тус тус тогтоохоор УИХ-ын тогтоолын төслийг боловсруулав. </w:t>
      </w:r>
    </w:p>
    <w:p w14:paraId="149E7173" w14:textId="77777777" w:rsidR="00AF5318" w:rsidRPr="00B025CB" w:rsidRDefault="00AF5318" w:rsidP="00AF5318">
      <w:pPr>
        <w:spacing w:after="0" w:line="240" w:lineRule="auto"/>
        <w:ind w:right="-318" w:firstLine="567"/>
        <w:jc w:val="both"/>
        <w:rPr>
          <w:rFonts w:ascii="Arial" w:eastAsia="Calibri" w:hAnsi="Arial" w:cs="Arial"/>
          <w:sz w:val="24"/>
          <w:szCs w:val="24"/>
          <w:lang w:val="mn-MN"/>
        </w:rPr>
      </w:pPr>
    </w:p>
    <w:p w14:paraId="1D731548" w14:textId="77777777" w:rsidR="00AF5318" w:rsidRPr="00B025CB" w:rsidRDefault="00AF5318" w:rsidP="00AF5318">
      <w:pPr>
        <w:spacing w:after="0" w:line="240" w:lineRule="auto"/>
        <w:ind w:right="-318" w:firstLine="567"/>
        <w:jc w:val="both"/>
        <w:rPr>
          <w:rFonts w:ascii="Arial" w:eastAsia="Calibri" w:hAnsi="Arial" w:cs="Arial"/>
          <w:sz w:val="24"/>
          <w:szCs w:val="24"/>
          <w:lang w:val="mn-MN"/>
        </w:rPr>
      </w:pPr>
      <w:r w:rsidRPr="00B025CB">
        <w:rPr>
          <w:rFonts w:ascii="Arial" w:eastAsia="Calibri" w:hAnsi="Arial" w:cs="Arial"/>
          <w:sz w:val="24"/>
          <w:szCs w:val="24"/>
          <w:lang w:val="mn-MN"/>
        </w:rPr>
        <w:t xml:space="preserve"> Энэхүү нэмэгдэлд 3.6 мянган алдар цолтон ахмад настан хамрагдаж, жилд 12.6 тэрбум төгрөг улсын төсвөөс зарцуулах юм.  </w:t>
      </w:r>
    </w:p>
    <w:p w14:paraId="00E71276" w14:textId="5EEB43AD" w:rsidR="006B5621" w:rsidRPr="00B025CB" w:rsidRDefault="006B5621" w:rsidP="00AF5318">
      <w:pPr>
        <w:pStyle w:val="NoSpacing"/>
        <w:jc w:val="both"/>
        <w:rPr>
          <w:rFonts w:ascii="Arial" w:hAnsi="Arial" w:cs="Arial"/>
          <w:sz w:val="24"/>
          <w:szCs w:val="24"/>
          <w:lang w:val="mn-MN"/>
        </w:rPr>
      </w:pPr>
    </w:p>
    <w:p w14:paraId="7A3EFE83" w14:textId="77777777" w:rsidR="00517ED7" w:rsidRPr="00B025CB" w:rsidRDefault="00517ED7" w:rsidP="006B5621">
      <w:pPr>
        <w:jc w:val="center"/>
        <w:rPr>
          <w:rFonts w:ascii="Arial" w:hAnsi="Arial" w:cs="Arial"/>
          <w:sz w:val="24"/>
          <w:szCs w:val="24"/>
          <w:lang w:val="mn-MN"/>
        </w:rPr>
      </w:pPr>
    </w:p>
    <w:p w14:paraId="4AEA5F75" w14:textId="77777777" w:rsidR="00517ED7" w:rsidRPr="00B025CB" w:rsidRDefault="00517ED7" w:rsidP="006B5621">
      <w:pPr>
        <w:jc w:val="center"/>
        <w:rPr>
          <w:rFonts w:ascii="Arial" w:hAnsi="Arial" w:cs="Arial"/>
          <w:sz w:val="24"/>
          <w:szCs w:val="24"/>
          <w:lang w:val="mn-MN"/>
        </w:rPr>
      </w:pPr>
    </w:p>
    <w:p w14:paraId="34F0BA75" w14:textId="77777777" w:rsidR="00517ED7" w:rsidRPr="00B025CB" w:rsidRDefault="00517ED7" w:rsidP="006B5621">
      <w:pPr>
        <w:jc w:val="center"/>
        <w:rPr>
          <w:rFonts w:ascii="Arial" w:hAnsi="Arial" w:cs="Arial"/>
          <w:sz w:val="24"/>
          <w:szCs w:val="24"/>
          <w:lang w:val="mn-MN"/>
        </w:rPr>
      </w:pPr>
    </w:p>
    <w:p w14:paraId="3BBBE440" w14:textId="1C5CF35B" w:rsidR="006B5621" w:rsidRPr="00B025CB" w:rsidRDefault="006B5621" w:rsidP="006B5621">
      <w:pPr>
        <w:jc w:val="center"/>
        <w:rPr>
          <w:rFonts w:ascii="Arial" w:hAnsi="Arial" w:cs="Arial"/>
          <w:sz w:val="24"/>
          <w:szCs w:val="24"/>
          <w:lang w:val="mn-MN"/>
        </w:rPr>
      </w:pPr>
      <w:r w:rsidRPr="00B025CB">
        <w:rPr>
          <w:rFonts w:ascii="Arial" w:hAnsi="Arial" w:cs="Arial"/>
          <w:sz w:val="24"/>
          <w:szCs w:val="24"/>
          <w:lang w:val="mn-MN"/>
        </w:rPr>
        <w:t>---</w:t>
      </w:r>
      <w:proofErr w:type="spellStart"/>
      <w:r w:rsidRPr="00B025CB">
        <w:rPr>
          <w:rFonts w:ascii="Arial" w:hAnsi="Arial" w:cs="Arial"/>
          <w:sz w:val="24"/>
          <w:szCs w:val="24"/>
          <w:lang w:val="mn-MN"/>
        </w:rPr>
        <w:t>оОо</w:t>
      </w:r>
      <w:proofErr w:type="spellEnd"/>
      <w:r w:rsidRPr="00B025CB">
        <w:rPr>
          <w:rFonts w:ascii="Arial" w:hAnsi="Arial" w:cs="Arial"/>
          <w:sz w:val="24"/>
          <w:szCs w:val="24"/>
          <w:lang w:val="mn-MN"/>
        </w:rPr>
        <w:t>---</w:t>
      </w:r>
    </w:p>
    <w:p w14:paraId="3F2CC199" w14:textId="77777777" w:rsidR="00423C53" w:rsidRPr="00B025CB" w:rsidRDefault="00423C53">
      <w:pPr>
        <w:rPr>
          <w:rFonts w:ascii="Arial" w:hAnsi="Arial" w:cs="Arial"/>
          <w:sz w:val="24"/>
          <w:szCs w:val="24"/>
          <w:lang w:val="mn-MN"/>
        </w:rPr>
      </w:pPr>
    </w:p>
    <w:sectPr w:rsidR="00423C53" w:rsidRPr="00B025CB" w:rsidSect="006F062A">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B87F7" w14:textId="77777777" w:rsidR="006F062A" w:rsidRDefault="006F062A" w:rsidP="00B8671A">
      <w:pPr>
        <w:spacing w:after="0" w:line="240" w:lineRule="auto"/>
      </w:pPr>
      <w:r>
        <w:separator/>
      </w:r>
    </w:p>
  </w:endnote>
  <w:endnote w:type="continuationSeparator" w:id="0">
    <w:p w14:paraId="24F2EB15" w14:textId="77777777" w:rsidR="006F062A" w:rsidRDefault="006F062A" w:rsidP="00B8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7296435"/>
      <w:docPartObj>
        <w:docPartGallery w:val="Page Numbers (Bottom of Page)"/>
        <w:docPartUnique/>
      </w:docPartObj>
    </w:sdtPr>
    <w:sdtEndPr>
      <w:rPr>
        <w:noProof/>
      </w:rPr>
    </w:sdtEndPr>
    <w:sdtContent>
      <w:p w14:paraId="53FA726F" w14:textId="77777777" w:rsidR="003677E5" w:rsidRDefault="0000000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A04E869" w14:textId="77777777" w:rsidR="003677E5" w:rsidRDefault="0036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5A59F" w14:textId="77777777" w:rsidR="006F062A" w:rsidRDefault="006F062A" w:rsidP="00B8671A">
      <w:pPr>
        <w:spacing w:after="0" w:line="240" w:lineRule="auto"/>
      </w:pPr>
      <w:r>
        <w:separator/>
      </w:r>
    </w:p>
  </w:footnote>
  <w:footnote w:type="continuationSeparator" w:id="0">
    <w:p w14:paraId="4B01DDB9" w14:textId="77777777" w:rsidR="006F062A" w:rsidRDefault="006F062A" w:rsidP="00B86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96733"/>
    <w:multiLevelType w:val="hybridMultilevel"/>
    <w:tmpl w:val="B3067C96"/>
    <w:lvl w:ilvl="0" w:tplc="0450000F">
      <w:start w:val="1"/>
      <w:numFmt w:val="decimal"/>
      <w:lvlText w:val="%1."/>
      <w:lvlJc w:val="left"/>
      <w:pPr>
        <w:ind w:left="720" w:hanging="360"/>
      </w:pPr>
    </w:lvl>
    <w:lvl w:ilvl="1" w:tplc="0450000F">
      <w:start w:val="1"/>
      <w:numFmt w:val="decimal"/>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16cid:durableId="1692339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1A"/>
    <w:rsid w:val="000460BE"/>
    <w:rsid w:val="00097DAA"/>
    <w:rsid w:val="000A3432"/>
    <w:rsid w:val="001F4187"/>
    <w:rsid w:val="002C15CC"/>
    <w:rsid w:val="002D1F4B"/>
    <w:rsid w:val="003677E5"/>
    <w:rsid w:val="00423C53"/>
    <w:rsid w:val="00500D6C"/>
    <w:rsid w:val="00517ED7"/>
    <w:rsid w:val="006B5621"/>
    <w:rsid w:val="006C55FC"/>
    <w:rsid w:val="006F062A"/>
    <w:rsid w:val="007C680B"/>
    <w:rsid w:val="007D4AAE"/>
    <w:rsid w:val="00854525"/>
    <w:rsid w:val="008547D2"/>
    <w:rsid w:val="008562E1"/>
    <w:rsid w:val="0086043B"/>
    <w:rsid w:val="00A07EE3"/>
    <w:rsid w:val="00A51689"/>
    <w:rsid w:val="00AF42E1"/>
    <w:rsid w:val="00AF5318"/>
    <w:rsid w:val="00B025CB"/>
    <w:rsid w:val="00B8671A"/>
    <w:rsid w:val="00BD550D"/>
    <w:rsid w:val="00C066EA"/>
    <w:rsid w:val="00C34BA8"/>
    <w:rsid w:val="00C80879"/>
    <w:rsid w:val="00D03248"/>
    <w:rsid w:val="00F0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4A76"/>
  <w15:chartTrackingRefBased/>
  <w15:docId w15:val="{441402EF-B7D2-4244-A337-76CB126E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1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7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71A"/>
    <w:rPr>
      <w:kern w:val="0"/>
      <w14:ligatures w14:val="none"/>
    </w:rPr>
  </w:style>
  <w:style w:type="paragraph" w:styleId="ListParagraph">
    <w:name w:val="List Paragraph"/>
    <w:basedOn w:val="Normal"/>
    <w:uiPriority w:val="34"/>
    <w:qFormat/>
    <w:rsid w:val="00B8671A"/>
    <w:pPr>
      <w:ind w:left="720"/>
      <w:contextualSpacing/>
    </w:pPr>
  </w:style>
  <w:style w:type="paragraph" w:styleId="FootnoteText">
    <w:name w:val="footnote text"/>
    <w:basedOn w:val="Normal"/>
    <w:link w:val="FootnoteTextChar"/>
    <w:uiPriority w:val="99"/>
    <w:semiHidden/>
    <w:unhideWhenUsed/>
    <w:rsid w:val="00B86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71A"/>
    <w:rPr>
      <w:kern w:val="0"/>
      <w:sz w:val="20"/>
      <w:szCs w:val="20"/>
      <w14:ligatures w14:val="none"/>
    </w:rPr>
  </w:style>
  <w:style w:type="character" w:styleId="FootnoteReference">
    <w:name w:val="footnote reference"/>
    <w:basedOn w:val="DefaultParagraphFont"/>
    <w:uiPriority w:val="99"/>
    <w:semiHidden/>
    <w:unhideWhenUsed/>
    <w:rsid w:val="00B8671A"/>
    <w:rPr>
      <w:vertAlign w:val="superscript"/>
    </w:rPr>
  </w:style>
  <w:style w:type="paragraph" w:styleId="NoSpacing">
    <w:name w:val="No Spacing"/>
    <w:uiPriority w:val="1"/>
    <w:qFormat/>
    <w:rsid w:val="00500D6C"/>
    <w:pPr>
      <w:spacing w:after="0" w:line="240" w:lineRule="auto"/>
    </w:pPr>
    <w:rPr>
      <w:kern w:val="0"/>
      <w14:ligatures w14:val="none"/>
    </w:rPr>
  </w:style>
  <w:style w:type="character" w:styleId="Strong">
    <w:name w:val="Strong"/>
    <w:basedOn w:val="DefaultParagraphFont"/>
    <w:uiPriority w:val="22"/>
    <w:qFormat/>
    <w:rsid w:val="006B5621"/>
    <w:rPr>
      <w:b/>
      <w:bCs/>
    </w:rPr>
  </w:style>
  <w:style w:type="character" w:customStyle="1" w:styleId="highlight">
    <w:name w:val="highlight"/>
    <w:basedOn w:val="DefaultParagraphFont"/>
    <w:rsid w:val="006B5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59</cp:revision>
  <dcterms:created xsi:type="dcterms:W3CDTF">2024-02-15T06:15:00Z</dcterms:created>
  <dcterms:modified xsi:type="dcterms:W3CDTF">2024-04-16T04:05:00Z</dcterms:modified>
</cp:coreProperties>
</file>